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da6c7ed1ee46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CCSMP11</w:t>
            </w:r>
            <w:r>
              <w:rPr>
                <w:b/>
              </w:rPr>
              <w:br/>
            </w:r>
            <w:r>
              <w:rPr>
                <w:b/>
              </w:rPr>
              <w:t>Support a music publishing promotional campaign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7dc83db1a24f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55ccaf440f45f8" /><Relationship Type="http://schemas.openxmlformats.org/officeDocument/2006/relationships/numbering" Target="/word/numbering.xml" Id="R6180136607804b1a" /><Relationship Type="http://schemas.openxmlformats.org/officeDocument/2006/relationships/settings" Target="/word/settings.xml" Id="R50d378b815d94815" /><Relationship Type="http://schemas.openxmlformats.org/officeDocument/2006/relationships/image" Target="/word/media/b147650c-632d-45b0-a79e-683794b269ef.png" Id="Rae7dc83db1a24f77" /></Relationships>
</file>