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2e89fe92b44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COSVR329</w:t>
            </w:r>
            <w:r>
              <w:rPr>
                <w:b/>
              </w:rPr>
              <w:br/>
            </w:r>
            <w:r>
              <w:rPr>
                <w:b/>
              </w:rPr>
              <w:t>Produce lead and hard metal ornamental features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40cdf37d944ba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f778fee7f934572" /><Relationship Type="http://schemas.openxmlformats.org/officeDocument/2006/relationships/numbering" Target="/word/numbering.xml" Id="Raae650af58f141b7" /><Relationship Type="http://schemas.openxmlformats.org/officeDocument/2006/relationships/settings" Target="/word/settings.xml" Id="R2555cb40384b48c5" /><Relationship Type="http://schemas.openxmlformats.org/officeDocument/2006/relationships/image" Target="/word/media/c311cd9f-3137-4076-b6bb-6b4add46daef.png" Id="R6a40cdf37d944bac" /></Relationships>
</file>