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b3ab1f29d74d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COSVR770L</w:t>
            </w:r>
            <w:r>
              <w:rPr>
                <w:b/>
              </w:rPr>
              <w:br/>
            </w:r>
            <w:r>
              <w:rPr>
                <w:b/>
              </w:rPr>
              <w:t>Install and relocate glass partition/internal screen systems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3023c5cfc64d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a96a498bd24b37" /><Relationship Type="http://schemas.openxmlformats.org/officeDocument/2006/relationships/numbering" Target="/word/numbering.xml" Id="R8837ddf3fcfb4110" /><Relationship Type="http://schemas.openxmlformats.org/officeDocument/2006/relationships/settings" Target="/word/settings.xml" Id="Rbd5894c30e7d4427" /><Relationship Type="http://schemas.openxmlformats.org/officeDocument/2006/relationships/image" Target="/word/media/be37b5ea-b2ce-4e9b-84b8-90d7e4665d8f.png" Id="R323023c5cfc64de3" /></Relationships>
</file>