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a06e42a7b74f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COSVR290</w:t>
            </w:r>
            <w:r>
              <w:rPr>
                <w:b/>
              </w:rPr>
              <w:br/>
            </w:r>
            <w:r>
              <w:rPr>
                <w:b/>
              </w:rPr>
              <w:t>Erect timber roof structures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8bfdc518fb4a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844c5bc7374c54" /><Relationship Type="http://schemas.openxmlformats.org/officeDocument/2006/relationships/numbering" Target="/word/numbering.xml" Id="Ra158629ec5cc48e7" /><Relationship Type="http://schemas.openxmlformats.org/officeDocument/2006/relationships/settings" Target="/word/settings.xml" Id="R9dad709aacc240bd" /><Relationship Type="http://schemas.openxmlformats.org/officeDocument/2006/relationships/image" Target="/word/media/82af2344-f78e-4f49-a8f6-5f848c55d726.png" Id="R778bfdc518fb4a3f" /></Relationships>
</file>