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53f94e7f9642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CCSMT14</w:t>
            </w:r>
            <w:r>
              <w:rPr>
                <w:b/>
              </w:rPr>
              <w:br/>
            </w:r>
            <w:r>
              <w:rPr>
                <w:b/>
              </w:rPr>
              <w:t>Deliver audio outputs to meet creative requirements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f8f3d579194b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delivering audio outputs to meet creative requirements.  Audio outputs could be for music, videos, films, streaming platforms, computer games, post production or other uses.</w:t>
      </w:r>
    </w:p>
    <w:p>
      <w:pPr/>
      <w:r>
        <w:rPr>
          <w:lang w:val="en-GB"/>
        </w:rPr>
        <w:t>This involves clarifying requirements, producing demo tracks, resolving problems, delivering outputs that are appropriate for delivery formats and using appropriate file formats.</w:t>
      </w:r>
    </w:p>
    <w:p>
      <w:pPr/>
      <w:r>
        <w:rPr>
          <w:lang w:val="en-GB"/>
        </w:rPr>
        <w:t>This standard is for recording engineers, editing engineers, mastering engineers, mix engineers and programmers who deliver audio outputs to meet creative requirements.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clarify requirements for audio outputs with appropriate people</w:t>
      </w:r>
    </w:p>
    <w:p>
      <w:pPr>
        <w:numPr>
          <w:ilvl w:val="0"/>
          <w:numId w:val="1"/>
        </w:numPr>
      </w:pPr>
      <w:r>
        <w:t>identify key aspects of proposed delivery format for end product which will affect your work</w:t>
      </w:r>
    </w:p>
    <w:p>
      <w:pPr>
        <w:numPr>
          <w:ilvl w:val="0"/>
          <w:numId w:val="1"/>
        </w:numPr>
      </w:pPr>
      <w:r>
        <w:t>iaise with the people involved in concurrent and future stages of the work on an ongoing basis</w:t>
      </w:r>
    </w:p>
    <w:p>
      <w:pPr>
        <w:numPr>
          <w:ilvl w:val="0"/>
          <w:numId w:val="1"/>
        </w:numPr>
      </w:pPr>
      <w:r>
        <w:t>produce demo tracks at key stages of the work</w:t>
      </w:r>
    </w:p>
    <w:p>
      <w:pPr>
        <w:numPr>
          <w:ilvl w:val="0"/>
          <w:numId w:val="1"/>
        </w:numPr>
      </w:pPr>
      <w:r>
        <w:t>implement safeguards against hearing loss in line with safety requirements when operating equipment</w:t>
      </w:r>
    </w:p>
    <w:p>
      <w:pPr>
        <w:numPr>
          <w:ilvl w:val="0"/>
          <w:numId w:val="1"/>
        </w:numPr>
      </w:pPr>
      <w:r>
        <w:t>get feedback from appropriate people about the contents of demo tracks and direction of the work</w:t>
      </w:r>
    </w:p>
    <w:p>
      <w:pPr>
        <w:numPr>
          <w:ilvl w:val="0"/>
          <w:numId w:val="1"/>
        </w:numPr>
      </w:pPr>
      <w:r>
        <w:t>identify and resolve problems with audio outputs that are within the limits of your authority as soon as they occur</w:t>
      </w:r>
    </w:p>
    <w:p>
      <w:pPr>
        <w:numPr>
          <w:ilvl w:val="0"/>
          <w:numId w:val="1"/>
        </w:numPr>
      </w:pPr>
      <w:r>
        <w:t>refer problems that you cannot resolve to appropriate people</w:t>
      </w:r>
    </w:p>
    <w:p>
      <w:pPr>
        <w:numPr>
          <w:ilvl w:val="0"/>
          <w:numId w:val="1"/>
        </w:numPr>
      </w:pPr>
      <w:r>
        <w:t>deliver audio outputs that are appropriate for delivery format and meet agreed creative requirements</w:t>
      </w:r>
    </w:p>
    <w:p>
      <w:pPr>
        <w:numPr>
          <w:ilvl w:val="0"/>
          <w:numId w:val="1"/>
        </w:numPr>
      </w:pPr>
      <w:r>
        <w:t>deliver files in appropriate formats for their ongoing use</w:t>
      </w:r>
    </w:p>
    <w:p>
      <w:pPr>
        <w:numPr>
          <w:ilvl w:val="0"/>
          <w:numId w:val="1"/>
        </w:numPr>
      </w:pPr>
      <w:r>
        <w:t>save, archive and transfer audio files in line with organisational processes</w:t>
      </w:r>
    </w:p>
    <w:p>
      <w:pPr>
        <w:numPr>
          <w:ilvl w:val="0"/>
          <w:numId w:val="1"/>
        </w:numPr>
      </w:pPr>
      <w:r>
        <w:t>document and label files using industry-accepted labelling systems</w:t>
      </w:r>
    </w:p>
    <w:p>
      <w:pPr>
        <w:numPr>
          <w:ilvl w:val="0"/>
          <w:numId w:val="1"/>
        </w:numPr>
      </w:pPr>
      <w:r>
        <w:t>get sign off for audio outputs from appropriate people</w:t>
      </w:r>
    </w:p>
    <w:p>
      <w:pPr>
        <w:numPr>
          <w:ilvl w:val="0"/>
          <w:numId w:val="1"/>
        </w:numPr>
      </w:pPr>
      <w:r>
        <w:t>tidy, reset and disconnect all equipment when work is complete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sources of information on requirements for audio outputs including clients, colleagues, managers</w:t>
      </w:r>
    </w:p>
    <w:p>
      <w:pPr>
        <w:numPr>
          <w:ilvl w:val="0"/>
          <w:numId w:val="2"/>
        </w:numPr>
      </w:pPr>
      <w:r>
        <w:t>types of delivery format and their specific requirements including  music, video, film, streaming platform, computer game and post production</w:t>
      </w:r>
    </w:p>
    <w:p>
      <w:pPr>
        <w:numPr>
          <w:ilvl w:val="0"/>
          <w:numId w:val="2"/>
        </w:numPr>
      </w:pPr>
      <w:r>
        <w:t>who is involved in concurrent and future stages of the work including colleagues and external programmers</w:t>
      </w:r>
    </w:p>
    <w:p>
      <w:pPr>
        <w:numPr>
          <w:ilvl w:val="0"/>
          <w:numId w:val="2"/>
        </w:numPr>
      </w:pPr>
      <w:r>
        <w:t>the purpose of demo tracks and how and when to produce them</w:t>
      </w:r>
    </w:p>
    <w:p>
      <w:pPr>
        <w:numPr>
          <w:ilvl w:val="0"/>
          <w:numId w:val="2"/>
        </w:numPr>
      </w:pPr>
      <w:r>
        <w:t>common problems that may occur with equipment, software and audio outputs</w:t>
      </w:r>
    </w:p>
    <w:p>
      <w:pPr>
        <w:numPr>
          <w:ilvl w:val="0"/>
          <w:numId w:val="2"/>
        </w:numPr>
      </w:pPr>
      <w:r>
        <w:t>the limits of your authority for resolving problems</w:t>
      </w:r>
    </w:p>
    <w:p>
      <w:pPr>
        <w:numPr>
          <w:ilvl w:val="0"/>
          <w:numId w:val="2"/>
        </w:numPr>
      </w:pPr>
      <w:r>
        <w:t>reporting lines and who to resolve problems to</w:t>
      </w:r>
    </w:p>
    <w:p>
      <w:pPr>
        <w:numPr>
          <w:ilvl w:val="0"/>
          <w:numId w:val="2"/>
        </w:numPr>
      </w:pPr>
      <w:r>
        <w:t>file formats for the delivery formats with which you are working</w:t>
      </w:r>
    </w:p>
    <w:p>
      <w:pPr>
        <w:numPr>
          <w:ilvl w:val="0"/>
          <w:numId w:val="2"/>
        </w:numPr>
      </w:pPr>
      <w:r>
        <w:t>what is required for sign off and the implications of not gaining it</w:t>
      </w:r>
    </w:p>
    <w:p>
      <w:pPr>
        <w:numPr>
          <w:ilvl w:val="0"/>
          <w:numId w:val="2"/>
        </w:numPr>
      </w:pPr>
      <w:r>
        <w:t>health and safety  principles of safe listening including safeguards against hearing loss</w:t>
      </w:r>
    </w:p>
    <w:p>
      <w:pPr>
        <w:numPr>
          <w:ilvl w:val="0"/>
          <w:numId w:val="2"/>
        </w:numPr>
      </w:pPr>
      <w:r>
        <w:t>standards relating to loudness of broadcast</w:t>
      </w:r>
    </w:p>
    <w:p>
      <w:pPr>
        <w:numPr>
          <w:ilvl w:val="0"/>
          <w:numId w:val="2"/>
        </w:numPr>
      </w:pPr>
      <w:r>
        <w:t>industry accepted file labelling systems</w:t>
      </w:r>
    </w:p>
    <w:p>
      <w:pPr>
        <w:numPr>
          <w:ilvl w:val="0"/>
          <w:numId w:val="2"/>
        </w:numPr>
      </w:pPr>
      <w:r>
        <w:t>organisational processes for saving and archiving files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Creative &amp;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CCSMT32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Maintenance Engineer, Studio Engineer, Recording Engineers, Recording Producers, Mix Engineers, Assistant Engineers, Programmers, Composers, Tape Ops, Writers, Artists, OB/Post Engineers, Editing Engineers, Technical support roles for Sound Recording and Music Technology, Live Sound Engineers, Mastering Engineers, Co-writers, Studio Manager, Acoustic Designers, Acoustic Building Designers, Re-mixers, Foley Engineers, Facility Managers, Jingle Composer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Sound Recording and Music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Music; Video; Film; Audio outputs; Sound Recording; Music; Sound; Creative requirements; Music Technology;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0A55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6A2E4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72e0a78ce1404b" /><Relationship Type="http://schemas.openxmlformats.org/officeDocument/2006/relationships/numbering" Target="/word/numbering.xml" Id="R0b7fee9034624c6d" /><Relationship Type="http://schemas.openxmlformats.org/officeDocument/2006/relationships/settings" Target="/word/settings.xml" Id="Rdfbcd230e3cc4550" /><Relationship Type="http://schemas.openxmlformats.org/officeDocument/2006/relationships/image" Target="/word/media/edda64a5-ce3a-41b1-bc82-0b081de61be1.png" Id="R76f8f3d579194b01" /></Relationships>
</file>