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86e659b4a64b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LSIILARC8v2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Manage information quality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d5c8887c74f4d3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29844a85e5c42c6" /><Relationship Type="http://schemas.openxmlformats.org/officeDocument/2006/relationships/numbering" Target="/word/numbering.xml" Id="Rcb88059961914f24" /><Relationship Type="http://schemas.openxmlformats.org/officeDocument/2006/relationships/settings" Target="/word/settings.xml" Id="R053203df49b8465a" /><Relationship Type="http://schemas.openxmlformats.org/officeDocument/2006/relationships/image" Target="/word/media/1267c2f0-66e8-46f8-8570-33c05389d552.png" Id="R5d5c8887c74f4d3d" /></Relationships>
</file>