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a2fb441544b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LSIILARD6v2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Enable the transfer of knowledge into information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ffbdecc8ca4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f86a54b6454b64" /><Relationship Type="http://schemas.openxmlformats.org/officeDocument/2006/relationships/numbering" Target="/word/numbering.xml" Id="R43d052c098764a94" /><Relationship Type="http://schemas.openxmlformats.org/officeDocument/2006/relationships/settings" Target="/word/settings.xml" Id="Rc4e97c70e69047b4" /><Relationship Type="http://schemas.openxmlformats.org/officeDocument/2006/relationships/image" Target="/word/media/5e7c14e8-95fc-4364-888e-3912fd2346db.png" Id="R34ffbdecc8ca4128" /></Relationships>
</file>