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5c69e66af74b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SKSPP06</w:t>
            </w:r>
            <w:r>
              <w:rPr>
                <w:b/>
              </w:rPr>
              <w:br/>
            </w:r>
            <w:r>
              <w:rPr>
                <w:b/>
              </w:rPr>
              <w:t>Set and manage ongoing client expectations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4f80ee9e2042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client handling: maintaining a relationship with clients in which they feel confident about the production or post production process and realistic about what it can achieve within the constraints of time and budget. This Standard could apply to anyone involved with post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behave ethically in your dealings with clients and develop</w:t>
      </w:r>
    </w:p>
    <w:p>
      <w:pPr>
        <w:numPr>
          <w:ilvl w:val="0"/>
          <w:numId w:val="1"/>
        </w:numPr>
      </w:pPr>
      <w:r>
        <w:t>relationships that demonstrate trust, mutual respect, commitment</w:t>
      </w:r>
    </w:p>
    <w:p>
      <w:pPr>
        <w:numPr>
          <w:ilvl w:val="0"/>
          <w:numId w:val="1"/>
        </w:numPr>
      </w:pPr>
      <w:r>
        <w:t>and cooperation</w:t>
      </w:r>
    </w:p>
    <w:p>
      <w:pPr>
        <w:numPr>
          <w:ilvl w:val="1"/>
          <w:numId w:val="1"/>
        </w:numPr>
      </w:pPr>
      <w:r>
        <w:t>check clients expectations of projects and your part in them are</w:t>
      </w:r>
    </w:p>
    <w:p>
      <w:pPr>
        <w:numPr>
          <w:ilvl w:val="0"/>
          <w:numId w:val="1"/>
        </w:numPr>
      </w:pPr>
      <w:r>
        <w:t>realistic at the beginning of the project and as it progresses</w:t>
      </w:r>
    </w:p>
    <w:p>
      <w:pPr>
        <w:numPr>
          <w:ilvl w:val="1"/>
          <w:numId w:val="1"/>
        </w:numPr>
      </w:pPr>
      <w:r>
        <w:t>use reliable information to determine clients levels of</w:t>
      </w:r>
    </w:p>
    <w:p>
      <w:pPr>
        <w:numPr>
          <w:ilvl w:val="0"/>
          <w:numId w:val="1"/>
        </w:numPr>
      </w:pPr>
      <w:r>
        <w:t>understanding of processes and related tasks</w:t>
      </w:r>
    </w:p>
    <w:p>
      <w:pPr>
        <w:numPr>
          <w:ilvl w:val="1"/>
          <w:numId w:val="1"/>
        </w:numPr>
      </w:pPr>
      <w:r>
        <w:t>help clients understand the workflow and schedule and how they</w:t>
      </w:r>
    </w:p>
    <w:p>
      <w:pPr>
        <w:numPr>
          <w:ilvl w:val="0"/>
          <w:numId w:val="1"/>
        </w:numPr>
      </w:pPr>
      <w:r>
        <w:t>are affected by their decisions and information they provide</w:t>
      </w:r>
    </w:p>
    <w:p>
      <w:pPr>
        <w:numPr>
          <w:ilvl w:val="1"/>
          <w:numId w:val="1"/>
        </w:numPr>
      </w:pPr>
      <w:r>
        <w:t>base your decisions and communication to clients on the needs of</w:t>
      </w:r>
    </w:p>
    <w:p>
      <w:pPr>
        <w:numPr>
          <w:ilvl w:val="0"/>
          <w:numId w:val="1"/>
        </w:numPr>
      </w:pPr>
      <w:r>
        <w:t>their project and the expertise you can offer on post production</w:t>
      </w:r>
    </w:p>
    <w:p>
      <w:pPr>
        <w:numPr>
          <w:ilvl w:val="1"/>
          <w:numId w:val="1"/>
        </w:numPr>
      </w:pPr>
      <w:r>
        <w:t>give clients sufficient information for them to understand the</w:t>
      </w:r>
    </w:p>
    <w:p>
      <w:pPr>
        <w:numPr>
          <w:ilvl w:val="0"/>
          <w:numId w:val="1"/>
        </w:numPr>
      </w:pPr>
      <w:r>
        <w:t>feasibility and implications of requests for change that they make</w:t>
      </w:r>
    </w:p>
    <w:p>
      <w:pPr>
        <w:numPr>
          <w:ilvl w:val="1"/>
          <w:numId w:val="1"/>
        </w:numPr>
      </w:pPr>
      <w:r>
        <w:t>feed-back to clients as soon as possible if things occur which will</w:t>
      </w:r>
    </w:p>
    <w:p>
      <w:pPr>
        <w:numPr>
          <w:ilvl w:val="0"/>
          <w:numId w:val="1"/>
        </w:numPr>
      </w:pPr>
      <w:r>
        <w:t>affect schedule, budget or quality propose solutions on which you</w:t>
      </w:r>
    </w:p>
    <w:p>
      <w:pPr>
        <w:numPr>
          <w:ilvl w:val="0"/>
          <w:numId w:val="1"/>
        </w:numPr>
      </w:pPr>
      <w:r>
        <w:t>and clients can agree in terms of cost, process and quality, when</w:t>
      </w:r>
    </w:p>
    <w:p>
      <w:pPr>
        <w:numPr>
          <w:ilvl w:val="0"/>
          <w:numId w:val="1"/>
        </w:numPr>
      </w:pPr>
      <w:r>
        <w:t>changes or extras are required</w:t>
      </w:r>
    </w:p>
    <w:p>
      <w:pPr>
        <w:numPr>
          <w:ilvl w:val="1"/>
          <w:numId w:val="1"/>
        </w:numPr>
      </w:pPr>
      <w:r>
        <w:t>keep records of expectations, conversations and agreed actions</w:t>
      </w:r>
    </w:p>
    <w:p>
      <w:pPr>
        <w:numPr>
          <w:ilvl w:val="0"/>
          <w:numId w:val="1"/>
        </w:numPr>
      </w:pPr>
      <w:r>
        <w:t>in formats expected by your organisation</w:t>
      </w:r>
    </w:p>
    <w:p>
      <w:pPr>
        <w:numPr>
          <w:ilvl w:val="1"/>
          <w:numId w:val="1"/>
        </w:numPr>
      </w:pPr>
      <w:r>
        <w:t>feedback to others inside and outside the organisation, aspects of</w:t>
      </w:r>
    </w:p>
    <w:p>
      <w:pPr>
        <w:numPr>
          <w:ilvl w:val="0"/>
          <w:numId w:val="1"/>
        </w:numPr>
      </w:pPr>
      <w:r>
        <w:t>client relationships that are relevant to them</w:t>
      </w:r>
    </w:p>
    <w:p>
      <w:pPr>
        <w:numPr>
          <w:ilvl w:val="1"/>
          <w:numId w:val="1"/>
        </w:numPr>
      </w:pPr>
      <w:r>
        <w:t>identify opportunities to develop new or existing client</w:t>
      </w:r>
    </w:p>
    <w:p>
      <w:pPr>
        <w:numPr>
          <w:ilvl w:val="0"/>
          <w:numId w:val="1"/>
        </w:numPr>
      </w:pPr>
      <w:r>
        <w:t>relationships that will benefit your organization</w:t>
      </w:r>
    </w:p>
    <w:p>
      <w:pPr>
        <w:numPr>
          <w:ilvl w:val="1"/>
          <w:numId w:val="1"/>
        </w:numPr>
      </w:pPr>
      <w:r>
        <w:t>maintain security of files and other material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clients needs and priorities and how to understand their needs</w:t>
      </w:r>
    </w:p>
    <w:p>
      <w:pPr>
        <w:numPr>
          <w:ilvl w:val="0"/>
          <w:numId w:val="2"/>
        </w:numPr>
      </w:pPr>
      <w:r>
        <w:t>beyond their initial suggestions</w:t>
      </w:r>
    </w:p>
    <w:p>
      <w:pPr>
        <w:numPr>
          <w:ilvl w:val="1"/>
          <w:numId w:val="2"/>
        </w:numPr>
      </w:pPr>
      <w:r>
        <w:t>the workflow, schedule and budget</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company criteria and processes for managing client relationships</w:t>
      </w:r>
    </w:p>
    <w:p>
      <w:pPr>
        <w:numPr>
          <w:ilvl w:val="1"/>
          <w:numId w:val="2"/>
        </w:numPr>
      </w:pPr>
      <w:r>
        <w:t>the benefits and disadvantages of different ways of</w:t>
      </w:r>
    </w:p>
    <w:p>
      <w:pPr>
        <w:numPr>
          <w:ilvl w:val="0"/>
          <w:numId w:val="2"/>
        </w:numPr>
      </w:pPr>
      <w:r>
        <w:t>communicating with people and how to communicate clearly both</w:t>
      </w:r>
    </w:p>
    <w:p>
      <w:pPr>
        <w:numPr>
          <w:ilvl w:val="0"/>
          <w:numId w:val="2"/>
        </w:numPr>
      </w:pPr>
      <w:r>
        <w:t>orally and in writing</w:t>
      </w:r>
    </w:p>
    <w:p>
      <w:pPr>
        <w:numPr>
          <w:ilvl w:val="1"/>
          <w:numId w:val="2"/>
        </w:numPr>
      </w:pPr>
      <w:r>
        <w:t>how to anticipate changes in clients understanding or</w:t>
      </w:r>
    </w:p>
    <w:p>
      <w:pPr>
        <w:numPr>
          <w:ilvl w:val="0"/>
          <w:numId w:val="2"/>
        </w:numPr>
      </w:pPr>
      <w:r>
        <w:t>expectations</w:t>
      </w:r>
    </w:p>
    <w:p>
      <w:pPr>
        <w:numPr>
          <w:ilvl w:val="1"/>
          <w:numId w:val="2"/>
        </w:numPr>
      </w:pPr>
      <w:r>
        <w:t>how to positively communicate necessary adaptations to</w:t>
      </w:r>
    </w:p>
    <w:p>
      <w:pPr>
        <w:numPr>
          <w:ilvl w:val="0"/>
          <w:numId w:val="2"/>
        </w:numPr>
      </w:pPr>
      <w:r>
        <w:t>agreements and changes to products</w:t>
      </w:r>
    </w:p>
    <w:p>
      <w:pPr>
        <w:numPr>
          <w:ilvl w:val="1"/>
          <w:numId w:val="2"/>
        </w:numPr>
      </w:pPr>
      <w:r>
        <w:t>how to present answers to questions and proposals that clients</w:t>
      </w:r>
    </w:p>
    <w:p>
      <w:pPr>
        <w:numPr>
          <w:ilvl w:val="0"/>
          <w:numId w:val="2"/>
        </w:numPr>
      </w:pPr>
      <w:r>
        <w:t>will understand</w:t>
      </w:r>
    </w:p>
    <w:p>
      <w:pPr>
        <w:numPr>
          <w:ilvl w:val="1"/>
          <w:numId w:val="2"/>
        </w:numPr>
      </w:pPr>
      <w:r>
        <w:t>how to identify problems and risks, mitigate risks and what to do</w:t>
      </w:r>
    </w:p>
    <w:p>
      <w:pPr>
        <w:numPr>
          <w:ilvl w:val="0"/>
          <w:numId w:val="2"/>
        </w:numPr>
      </w:pPr>
      <w:r>
        <w:t>when things go wrong</w:t>
      </w:r>
    </w:p>
    <w:p>
      <w:pPr>
        <w:numPr>
          <w:ilvl w:val="1"/>
          <w:numId w:val="2"/>
        </w:numPr>
      </w:pPr>
      <w:r>
        <w:t>how to explain the impact of problems and risks and what is</w:t>
      </w:r>
    </w:p>
    <w:p>
      <w:pPr>
        <w:numPr>
          <w:ilvl w:val="0"/>
          <w:numId w:val="2"/>
        </w:numPr>
      </w:pPr>
      <w:r>
        <w:t>feasible and what is not</w:t>
      </w:r>
    </w:p>
    <w:p>
      <w:pPr>
        <w:numPr>
          <w:ilvl w:val="1"/>
          <w:numId w:val="2"/>
        </w:numPr>
      </w:pPr>
      <w:r>
        <w:t>how to involve clients in joint problem solving</w:t>
      </w:r>
    </w:p>
    <w:p>
      <w:pPr>
        <w:numPr>
          <w:ilvl w:val="1"/>
          <w:numId w:val="2"/>
        </w:numPr>
      </w:pPr>
      <w:r>
        <w:t>how to identify the feasibility and calculate the impact and cost of</w:t>
      </w:r>
    </w:p>
    <w:p>
      <w:pPr>
        <w:numPr>
          <w:ilvl w:val="0"/>
          <w:numId w:val="2"/>
        </w:numPr>
      </w:pPr>
      <w:r>
        <w:t>changes at different stages of projects</w:t>
      </w:r>
    </w:p>
    <w:p>
      <w:pPr>
        <w:numPr>
          <w:ilvl w:val="1"/>
          <w:numId w:val="2"/>
        </w:numPr>
      </w:pPr>
      <w:r>
        <w:t>methods of collaborative working</w:t>
      </w:r>
    </w:p>
    <w:p>
      <w:pPr>
        <w:numPr>
          <w:ilvl w:val="1"/>
          <w:numId w:val="2"/>
        </w:numPr>
      </w:pPr>
      <w:r>
        <w:t>how to act as a moderator between people who take different</w:t>
      </w:r>
    </w:p>
    <w:p>
      <w:pPr>
        <w:numPr>
          <w:ilvl w:val="0"/>
          <w:numId w:val="2"/>
        </w:numPr>
      </w:pPr>
      <w:r>
        <w:t>points of view</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skspp06</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Production; Post production; Client; Film; Tv</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2F6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1055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a934017751450e" /><Relationship Type="http://schemas.openxmlformats.org/officeDocument/2006/relationships/numbering" Target="/word/numbering.xml" Id="R8027e274efd64350" /><Relationship Type="http://schemas.openxmlformats.org/officeDocument/2006/relationships/settings" Target="/word/settings.xml" Id="R28677571aebb4ca4" /><Relationship Type="http://schemas.openxmlformats.org/officeDocument/2006/relationships/image" Target="/word/media/b60b5f3e-6a99-4ed9-b888-1a2df8ac24e7.png" Id="Raa4f80ee9e2042db" /></Relationships>
</file>