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cb49f1dc284b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PROMPR15</w:t>
            </w:r>
            <w:r>
              <w:rPr>
                <w:b/>
              </w:rPr>
              <w:br/>
            </w:r>
            <w:r>
              <w:rPr>
                <w:b/>
              </w:rPr>
              <w:t>Prepare sales proposal and deliver sales presentations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0de848e33c45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7e851a996642fc" /><Relationship Type="http://schemas.openxmlformats.org/officeDocument/2006/relationships/numbering" Target="/word/numbering.xml" Id="R2645ffbca0634366" /><Relationship Type="http://schemas.openxmlformats.org/officeDocument/2006/relationships/settings" Target="/word/settings.xml" Id="Rdf6193f0e6dd44ac" /><Relationship Type="http://schemas.openxmlformats.org/officeDocument/2006/relationships/image" Target="/word/media/caeea551-506f-42c7-8b75-3aee78d5edba.png" Id="R9d0de848e33c4517" /></Relationships>
</file>