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bf55e0f016458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PROFFI401</w:t>
            </w:r>
            <w:r>
              <w:rPr>
                <w:b/>
              </w:rPr>
              <w:br/>
            </w:r>
            <w:r>
              <w:rPr>
                <w:b/>
              </w:rPr>
              <w:t>Survey a location for a kitchen, bedroom or bathroom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d526095102b48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6d74f4d9fa44453" /><Relationship Type="http://schemas.openxmlformats.org/officeDocument/2006/relationships/numbering" Target="/word/numbering.xml" Id="Rf3a74ad098e8495e" /><Relationship Type="http://schemas.openxmlformats.org/officeDocument/2006/relationships/settings" Target="/word/settings.xml" Id="Ra2a29b9e784d437b" /><Relationship Type="http://schemas.openxmlformats.org/officeDocument/2006/relationships/image" Target="/word/media/31332153-a960-4cf3-9181-42782e31dc7c.png" Id="R4d526095102b4803" /></Relationships>
</file>