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974e2713ee4d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IMPCB110</w:t>
            </w:r>
            <w:r>
              <w:rPr>
                <w:b/>
              </w:rPr>
              <w:br/>
            </w:r>
            <w:r>
              <w:rPr>
                <w:b/>
              </w:rPr>
              <w:t>Tin and tray up dough products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5f71a0a48b47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place shaped </w:t>
      </w:r>
    </w:p>
    <w:p>
      <w:pPr/>
      <w:r>
        <w:rPr>
          <w:lang w:val="en-GB"/>
        </w:rPr>
        <w:t>dough in baking tins and place a range of shaped dough and pastry </w:t>
      </w:r>
    </w:p>
    <w:p>
      <w:pPr/>
      <w:r>
        <w:rPr>
          <w:lang w:val="en-GB"/>
        </w:rPr>
        <w:t>products on trays for freezing, retarding, proving or baking, in craft, </w:t>
      </w:r>
    </w:p>
    <w:p>
      <w:pPr/>
      <w:r>
        <w:rPr>
          <w:lang w:val="en-GB"/>
        </w:rPr>
        <w:t>artisan, or in-store bakery operations. Dough products typically include </w:t>
      </w:r>
    </w:p>
    <w:p>
      <w:pPr/>
      <w:r>
        <w:rPr>
          <w:lang w:val="en-GB"/>
        </w:rPr>
        <w:t xml:space="preserve">bread and roll dough, </w:t>
      </w:r>
    </w:p>
    <w:p>
      <w:pPr/>
      <w:r>
        <w:rPr>
          <w:lang w:val="en-GB"/>
        </w:rPr>
        <w:t>enriched, sour and laminated dough, doughnuts, </w:t>
      </w:r>
    </w:p>
    <w:p>
      <w:pPr/>
      <w:r>
        <w:rPr>
          <w:lang w:val="en-GB"/>
        </w:rPr>
        <w:t>dough for free-from products, sweet and savoury pastes, puff pastry,</w:t>
      </w:r>
    </w:p>
    <w:p>
      <w:pPr/>
      <w:r>
        <w:rPr>
          <w:lang w:val="en-GB"/>
        </w:rPr>
        <w:t xml:space="preserve"> </w:t>
      </w:r>
    </w:p>
    <w:p>
      <w:pPr/>
      <w:r>
        <w:rPr>
          <w:lang w:val="en-GB"/>
        </w:rPr>
        <w:br/>
      </w:r>
    </w:p>
    <w:p>
      <w:pPr/>
      <w:r>
        <w:rPr>
          <w:lang w:val="en-GB"/>
        </w:rPr>
        <w:t xml:space="preserve"> </w:t>
      </w:r>
    </w:p>
    <w:p>
      <w:pPr/>
      <w:r>
        <w:rPr>
          <w:lang w:val="en-GB"/>
        </w:rPr>
        <w:t>biscuits and scones.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prepare tins and trays for receiving dough products to meet production needs. You will need to demonstrate that you can place dough products into tins and onto trays in the correct numbers and positions to specification. You need to know how to recognise and prevent contamination during processing. Complying with and understanding health and safety, food safety, allergen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This standard is for you if you work in bakery operations, and is applied </w:t>
      </w:r>
    </w:p>
    <w:p>
      <w:pPr/>
      <w:r>
        <w:rPr>
          <w:lang w:val="en-GB"/>
        </w:rPr>
        <w:t>in the context of dough processing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check releasing agent supplies, tools for application of releasing agent and </w:t>
      </w:r>
    </w:p>
    <w:p>
      <w:pPr/>
      <w:r>
        <w:rPr>
          <w:lang w:val="en-GB"/>
        </w:rPr>
        <w:t>for damage on pre-coated tins in accordance with procedures</w:t>
      </w:r>
    </w:p>
    <w:p>
      <w:pPr/>
      <w:r>
        <w:rPr>
          <w:lang w:val="en-GB"/>
        </w:rPr>
        <w:t xml:space="preserve"> </w:t>
      </w:r>
    </w:p>
    <w:p>
      <w:pPr/>
      <w:r>
        <w:rPr>
          <w:lang w:val="en-GB"/>
        </w:rPr>
        <w:br/>
      </w:r>
    </w:p>
    <w:p>
      <w:pPr/>
      <w:r>
        <w:rPr>
          <w:lang w:val="en-GB"/>
        </w:rPr>
        <w:t xml:space="preserve"> </w:t>
      </w:r>
    </w:p>
    <w:p>
      <w:pPr/>
      <w:r>
        <w:rPr>
          <w:lang w:val="en-GB"/>
        </w:rPr>
        <w:t>2. clean and apply releasing agent to sufficient numbers and correct types of </w:t>
      </w:r>
    </w:p>
    <w:p>
      <w:pPr/>
      <w:r>
        <w:rPr>
          <w:lang w:val="en-GB"/>
        </w:rPr>
        <w:t>baking tins, in accordance with instructions and specifications</w:t>
      </w:r>
    </w:p>
    <w:p>
      <w:pPr/>
      <w:r>
        <w:rPr>
          <w:lang w:val="en-GB"/>
        </w:rPr>
        <w:t xml:space="preserve"> </w:t>
      </w:r>
    </w:p>
    <w:p>
      <w:pPr/>
      <w:r>
        <w:rPr>
          <w:lang w:val="en-GB"/>
        </w:rPr>
        <w:br/>
      </w:r>
    </w:p>
    <w:p>
      <w:pPr/>
      <w:r>
        <w:rPr>
          <w:lang w:val="en-GB"/>
        </w:rPr>
        <w:t xml:space="preserve"> </w:t>
      </w:r>
    </w:p>
    <w:p>
      <w:pPr/>
      <w:r>
        <w:rPr>
          <w:lang w:val="en-GB"/>
        </w:rPr>
        <w:t>3. place shaped dough portions into tins in accordance with procedures</w:t>
      </w:r>
    </w:p>
    <w:p>
      <w:pPr/>
      <w:r>
        <w:rPr>
          <w:lang w:val="en-GB"/>
        </w:rPr>
        <w:t xml:space="preserve"> </w:t>
      </w:r>
    </w:p>
    <w:p>
      <w:pPr/>
      <w:r>
        <w:rPr>
          <w:lang w:val="en-GB"/>
        </w:rPr>
        <w:br/>
      </w:r>
    </w:p>
    <w:p>
      <w:pPr/>
      <w:r>
        <w:rPr>
          <w:lang w:val="en-GB"/>
        </w:rPr>
        <w:t xml:space="preserve"> </w:t>
      </w:r>
    </w:p>
    <w:p>
      <w:pPr/>
      <w:r>
        <w:rPr>
          <w:lang w:val="en-GB"/>
        </w:rPr>
        <w:t>4.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5. cut and dress the surface of doughs according to specification, and place </w:t>
      </w:r>
    </w:p>
    <w:p>
      <w:pPr/>
      <w:r>
        <w:rPr>
          <w:lang w:val="en-GB"/>
        </w:rPr>
        <w:t>tins in the correct location for further processing</w:t>
      </w:r>
    </w:p>
    <w:p>
      <w:pPr/>
      <w:r>
        <w:rPr>
          <w:lang w:val="en-GB"/>
        </w:rPr>
        <w:t xml:space="preserve"> </w:t>
      </w:r>
    </w:p>
    <w:p>
      <w:pPr/>
      <w:r>
        <w:rPr>
          <w:lang w:val="en-GB"/>
        </w:rPr>
        <w:br/>
      </w:r>
    </w:p>
    <w:p>
      <w:pPr/>
      <w:r>
        <w:rPr>
          <w:lang w:val="en-GB"/>
        </w:rPr>
        <w:t xml:space="preserve"> </w:t>
      </w:r>
    </w:p>
    <w:p>
      <w:pPr/>
      <w:r>
        <w:rPr>
          <w:lang w:val="en-GB"/>
        </w:rPr>
        <w:t>6. comply with health, safety, food safety, allergen and organisational </w:t>
      </w:r>
    </w:p>
    <w:p>
      <w:pPr/>
      <w:r>
        <w:rPr>
          <w:lang w:val="en-GB"/>
        </w:rPr>
        <w:t>requirements throughout tinning up operations</w:t>
      </w:r>
    </w:p>
    <w:p>
      <w:pPr/>
      <w:r>
        <w:rPr>
          <w:lang w:val="en-GB"/>
        </w:rPr>
        <w:t xml:space="preserve"> </w:t>
      </w:r>
    </w:p>
    <w:p>
      <w:pPr/>
      <w:r>
        <w:rPr>
          <w:lang w:val="en-GB"/>
        </w:rPr>
        <w:br/>
      </w:r>
    </w:p>
    <w:p>
      <w:pPr/>
      <w:r>
        <w:rPr>
          <w:lang w:val="en-GB"/>
        </w:rPr>
        <w:t xml:space="preserve"> </w:t>
      </w:r>
    </w:p>
    <w:p>
      <w:pPr/>
      <w:r>
        <w:rPr>
          <w:lang w:val="en-GB"/>
        </w:rPr>
        <w:t>7. check releasing agent supplies, tools for application of releasing agent and </w:t>
      </w:r>
    </w:p>
    <w:p>
      <w:pPr/>
      <w:r>
        <w:rPr>
          <w:lang w:val="en-GB"/>
        </w:rPr>
        <w:t>for damage on pre-coated trays in accordance with procedures</w:t>
      </w:r>
    </w:p>
    <w:p>
      <w:pPr/>
      <w:r>
        <w:rPr>
          <w:lang w:val="en-GB"/>
        </w:rPr>
        <w:t xml:space="preserve"> </w:t>
      </w:r>
    </w:p>
    <w:p>
      <w:pPr/>
      <w:r>
        <w:rPr>
          <w:lang w:val="en-GB"/>
        </w:rPr>
        <w:br/>
      </w:r>
    </w:p>
    <w:p>
      <w:pPr/>
      <w:r>
        <w:rPr>
          <w:lang w:val="en-GB"/>
        </w:rPr>
        <w:t xml:space="preserve"> </w:t>
      </w:r>
    </w:p>
    <w:p>
      <w:pPr/>
      <w:r>
        <w:rPr>
          <w:lang w:val="en-GB"/>
        </w:rPr>
        <w:t>8. clean and apply releasing agent to sufficient numbers and correct types of </w:t>
      </w:r>
    </w:p>
    <w:p>
      <w:pPr/>
      <w:r>
        <w:rPr>
          <w:lang w:val="en-GB"/>
        </w:rPr>
        <w:t>baking trays, in accordance with instructions and specifications</w:t>
      </w:r>
    </w:p>
    <w:p>
      <w:pPr/>
      <w:r>
        <w:rPr>
          <w:lang w:val="en-GB"/>
        </w:rPr>
        <w:t xml:space="preserve"> </w:t>
      </w:r>
    </w:p>
    <w:p>
      <w:pPr/>
      <w:r>
        <w:rPr>
          <w:lang w:val="en-GB"/>
        </w:rPr>
        <w:br/>
      </w:r>
    </w:p>
    <w:p>
      <w:pPr/>
      <w:r>
        <w:rPr>
          <w:lang w:val="en-GB"/>
        </w:rPr>
        <w:t xml:space="preserve"> </w:t>
      </w:r>
    </w:p>
    <w:p>
      <w:pPr/>
      <w:r>
        <w:rPr>
          <w:lang w:val="en-GB"/>
        </w:rPr>
        <w:t>9. select and apply the correct lining material to trays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10. place individual shaped doughs onto trays in correct numbers and positions </w:t>
      </w:r>
    </w:p>
    <w:p>
      <w:pPr/>
      <w:r>
        <w:rPr>
          <w:lang w:val="en-GB"/>
        </w:rPr>
        <w:t>in accordance with specifications</w:t>
      </w:r>
    </w:p>
    <w:p>
      <w:pPr/>
      <w:r>
        <w:rPr>
          <w:lang w:val="en-GB"/>
        </w:rPr>
        <w:t xml:space="preserve"> </w:t>
      </w:r>
    </w:p>
    <w:p>
      <w:pPr/>
      <w:r>
        <w:rPr>
          <w:lang w:val="en-GB"/>
        </w:rPr>
        <w:br/>
      </w:r>
    </w:p>
    <w:p>
      <w:pPr/>
      <w:r>
        <w:rPr>
          <w:lang w:val="en-GB"/>
        </w:rPr>
        <w:t xml:space="preserve"> </w:t>
      </w:r>
    </w:p>
    <w:p>
      <w:pPr/>
      <w:r>
        <w:rPr>
          <w:lang w:val="en-GB"/>
        </w:rPr>
        <w:t>11.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12. cut and dress the surface of dough portions according to specification, and </w:t>
      </w:r>
    </w:p>
    <w:p>
      <w:pPr/>
      <w:r>
        <w:rPr>
          <w:lang w:val="en-GB"/>
        </w:rPr>
        <w:t>rack trays in the correct location for further processing</w:t>
      </w:r>
    </w:p>
    <w:p>
      <w:pPr/>
      <w:r>
        <w:rPr>
          <w:lang w:val="en-GB"/>
        </w:rPr>
        <w:t xml:space="preserve"> </w:t>
      </w:r>
    </w:p>
    <w:p>
      <w:pPr/>
      <w:r>
        <w:rPr>
          <w:lang w:val="en-GB"/>
        </w:rPr>
        <w:br/>
      </w:r>
    </w:p>
    <w:p>
      <w:pPr/>
      <w:r>
        <w:rPr>
          <w:lang w:val="en-GB"/>
        </w:rPr>
        <w:t xml:space="preserve"> </w:t>
      </w:r>
    </w:p>
    <w:p>
      <w:pPr/>
      <w:r>
        <w:rPr>
          <w:lang w:val="en-GB"/>
        </w:rPr>
        <w:t>13. use the correct procedure for loading and unloading trays in racks</w:t>
      </w:r>
    </w:p>
    <w:p>
      <w:pPr/>
      <w:r>
        <w:rPr>
          <w:lang w:val="en-GB"/>
        </w:rPr>
        <w:t xml:space="preserve"> </w:t>
      </w:r>
    </w:p>
    <w:p>
      <w:pPr/>
      <w:r>
        <w:rPr>
          <w:lang w:val="en-GB"/>
        </w:rPr>
        <w:br/>
      </w:r>
    </w:p>
    <w:p>
      <w:pPr/>
      <w:r>
        <w:rPr>
          <w:lang w:val="en-GB"/>
        </w:rPr>
        <w:t xml:space="preserve"> </w:t>
      </w:r>
    </w:p>
    <w:p>
      <w:pPr/>
      <w:r>
        <w:rPr>
          <w:lang w:val="en-GB"/>
        </w:rPr>
        <w:t>14. comply with health, safety, food safety, allergen and organisational </w:t>
      </w:r>
    </w:p>
    <w:p>
      <w:pPr/>
      <w:r>
        <w:rPr>
          <w:lang w:val="en-GB"/>
        </w:rPr>
        <w:t>requirements throughout tray up operations</w:t>
      </w:r>
    </w:p>
    <w:p>
      <w:pPr/>
      <w:r>
        <w:rPr>
          <w:lang w:val="en-GB"/>
        </w:rPr>
        <w:t xml:space="preserve"> </w:t>
      </w:r>
    </w:p>
    <w:p>
      <w:pPr/>
      <w:r>
        <w:rPr>
          <w:lang w:val="en-GB"/>
        </w:rPr>
        <w:br/>
      </w:r>
    </w:p>
    <w:p>
      <w:pPr/>
      <w:r>
        <w:rPr>
          <w:lang w:val="en-GB"/>
        </w:rPr>
        <w:t xml:space="preserve"> </w:t>
      </w:r>
    </w:p>
    <w:p>
      <w:pPr/>
      <w:r>
        <w:rPr>
          <w:lang w:val="en-GB"/>
        </w:rPr>
        <w:t>15. carry out cleaning activities in accordance with procedures</w:t>
      </w:r>
    </w:p>
    <w:p>
      <w:pPr/>
      <w:r>
        <w:rPr>
          <w:lang w:val="en-GB"/>
        </w:rPr>
        <w:t>16.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w:t>
      </w:r>
    </w:p>
    <w:p>
      <w:pPr/>
      <w:r>
        <w:rPr>
          <w:lang w:val="en-GB"/>
        </w:rPr>
        <w:t xml:space="preserve"> </w:t>
      </w:r>
    </w:p>
    <w:p>
      <w:pPr/>
      <w:r>
        <w:rPr>
          <w:lang w:val="en-GB"/>
        </w:rPr>
        <w:br/>
      </w:r>
    </w:p>
    <w:p>
      <w:pPr/>
      <w:r>
        <w:rPr>
          <w:lang w:val="en-GB"/>
        </w:rPr>
        <w:t xml:space="preserve"> </w:t>
      </w:r>
    </w:p>
    <w:p>
      <w:pPr/>
      <w:r>
        <w:rPr>
          <w:lang w:val="en-GB"/>
        </w:rPr>
        <w:t>2. why it is important to follow work instructions and product specifications or </w:t>
      </w:r>
    </w:p>
    <w:p>
      <w:pPr/>
      <w:r>
        <w:rPr>
          <w:lang w:val="en-GB"/>
        </w:rPr>
        <w:t>recipes throughout processing</w:t>
      </w:r>
    </w:p>
    <w:p>
      <w:pPr/>
      <w:r>
        <w:rPr>
          <w:lang w:val="en-GB"/>
        </w:rPr>
        <w:t xml:space="preserve"> </w:t>
      </w:r>
    </w:p>
    <w:p>
      <w:pPr/>
      <w:r>
        <w:rPr>
          <w:lang w:val="en-GB"/>
        </w:rPr>
        <w:br/>
      </w:r>
    </w:p>
    <w:p>
      <w:pPr/>
      <w:r>
        <w:rPr>
          <w:lang w:val="en-GB"/>
        </w:rPr>
        <w:t xml:space="preserve"> </w:t>
      </w:r>
    </w:p>
    <w:p>
      <w:pPr/>
      <w:r>
        <w:rPr>
          <w:lang w:val="en-GB"/>
        </w:rPr>
        <w:t>3. how to recognise and report dough that does not meet specification, and the </w:t>
      </w:r>
    </w:p>
    <w:p>
      <w:pPr/>
      <w:r>
        <w:rPr>
          <w:lang w:val="en-GB"/>
        </w:rPr>
        <w:t>procedure for rejecting and isolating failed dough</w:t>
      </w:r>
    </w:p>
    <w:p>
      <w:pPr/>
      <w:r>
        <w:rPr>
          <w:lang w:val="en-GB"/>
        </w:rPr>
        <w:t xml:space="preserve"> </w:t>
      </w:r>
    </w:p>
    <w:p>
      <w:pPr/>
      <w:r>
        <w:rPr>
          <w:lang w:val="en-GB"/>
        </w:rPr>
        <w:br/>
      </w:r>
    </w:p>
    <w:p>
      <w:pPr/>
      <w:r>
        <w:rPr>
          <w:lang w:val="en-GB"/>
        </w:rPr>
        <w:t xml:space="preserve"> </w:t>
      </w:r>
    </w:p>
    <w:p>
      <w:pPr/>
      <w:r>
        <w:rPr>
          <w:lang w:val="en-GB"/>
        </w:rPr>
        <w:t>4. how to prevent dough contamination and cross contamination during </w:t>
      </w:r>
    </w:p>
    <w:p>
      <w:pPr/>
      <w:r>
        <w:rPr>
          <w:lang w:val="en-GB"/>
        </w:rPr>
        <w:t>processing and what might happen if this is not done</w:t>
      </w:r>
    </w:p>
    <w:p>
      <w:pPr/>
      <w:r>
        <w:rPr>
          <w:lang w:val="en-GB"/>
        </w:rPr>
        <w:t xml:space="preserve"> </w:t>
      </w:r>
    </w:p>
    <w:p>
      <w:pPr/>
      <w:r>
        <w:rPr>
          <w:lang w:val="en-GB"/>
        </w:rPr>
        <w:br/>
      </w:r>
    </w:p>
    <w:p>
      <w:pPr/>
      <w:r>
        <w:rPr>
          <w:lang w:val="en-GB"/>
        </w:rPr>
        <w:t xml:space="preserve"> </w:t>
      </w:r>
    </w:p>
    <w:p>
      <w:pPr/>
      <w:r>
        <w:rPr>
          <w:lang w:val="en-GB"/>
        </w:rPr>
        <w:t>5. what the lines and methods of effective communication during processing </w:t>
      </w:r>
    </w:p>
    <w:p>
      <w:pPr/>
      <w:r>
        <w:rPr>
          <w:lang w:val="en-GB"/>
        </w:rPr>
        <w:t>are and why it is important to use them correctly</w:t>
      </w:r>
    </w:p>
    <w:p>
      <w:pPr/>
      <w:r>
        <w:rPr>
          <w:lang w:val="en-GB"/>
        </w:rPr>
        <w:t xml:space="preserve"> </w:t>
      </w:r>
    </w:p>
    <w:p>
      <w:pPr/>
      <w:r>
        <w:rPr>
          <w:lang w:val="en-GB"/>
        </w:rPr>
        <w:br/>
      </w:r>
    </w:p>
    <w:p>
      <w:pPr/>
      <w:r>
        <w:rPr>
          <w:lang w:val="en-GB"/>
        </w:rPr>
        <w:t xml:space="preserve"> </w:t>
      </w:r>
    </w:p>
    <w:p>
      <w:pPr/>
      <w:r>
        <w:rPr>
          <w:lang w:val="en-GB"/>
        </w:rPr>
        <w:t>6. how to maintain dough condition and deal with fermentation time constraints</w:t>
      </w:r>
    </w:p>
    <w:p>
      <w:pPr/>
      <w:r>
        <w:rPr>
          <w:lang w:val="en-GB"/>
        </w:rPr>
        <w:t xml:space="preserve"> </w:t>
      </w:r>
    </w:p>
    <w:p>
      <w:pPr/>
      <w:r>
        <w:rPr>
          <w:lang w:val="en-GB"/>
        </w:rPr>
        <w:br/>
      </w:r>
    </w:p>
    <w:p>
      <w:pPr/>
      <w:r>
        <w:rPr>
          <w:lang w:val="en-GB"/>
        </w:rPr>
        <w:t xml:space="preserve"> </w:t>
      </w:r>
    </w:p>
    <w:p>
      <w:pPr/>
      <w:r>
        <w:rPr>
          <w:lang w:val="en-GB"/>
        </w:rPr>
        <w:t>7. how to recognise problems with dough that do not comply with specification.</w:t>
      </w:r>
    </w:p>
    <w:p>
      <w:pPr/>
      <w:r>
        <w:rPr>
          <w:lang w:val="en-GB"/>
        </w:rPr>
        <w:t>8. the correct method for loading and unloading trays in racks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IMPCB110</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Dough; Tray; Tins;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d1eba5d1134ef2" /><Relationship Type="http://schemas.openxmlformats.org/officeDocument/2006/relationships/numbering" Target="/word/numbering.xml" Id="R5d3f03380d084fa1" /><Relationship Type="http://schemas.openxmlformats.org/officeDocument/2006/relationships/settings" Target="/word/settings.xml" Id="Rfdd8c13debd847b8" /><Relationship Type="http://schemas.openxmlformats.org/officeDocument/2006/relationships/image" Target="/word/media/016455ac-3923-4cd0-81b5-c77e8a0aab7d.png" Id="R905f71a0a48b47f7" /></Relationships>
</file>