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35a254f73e49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SFHCNH26</w:t>
            </w:r>
            <w:r>
              <w:rPr>
                <w:b/>
              </w:rPr>
              <w:br/>
            </w:r>
            <w:r>
              <w:rPr>
                <w:b/>
              </w:rPr>
              <w:t>Provide Colon Hydrotherapy to clients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5e3ecab4cd42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36332a29d18468b" /><Relationship Type="http://schemas.openxmlformats.org/officeDocument/2006/relationships/numbering" Target="/word/numbering.xml" Id="Rb854f876e21e4341" /><Relationship Type="http://schemas.openxmlformats.org/officeDocument/2006/relationships/settings" Target="/word/settings.xml" Id="R4c91719cd7e444ca" /><Relationship Type="http://schemas.openxmlformats.org/officeDocument/2006/relationships/image" Target="/word/media/2605eb39-31ae-4751-b7d9-6c0596bbe7fd.png" Id="Rb65e3ecab4cd42be" /></Relationships>
</file>