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31b1bbffa54a4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SKAD450</w:t>
            </w:r>
            <w:r>
              <w:rPr>
                <w:b/>
              </w:rPr>
              <w:br/>
            </w:r>
            <w:r>
              <w:rPr>
                <w:b/>
              </w:rPr>
              <w:t>Develop own practice in promoting physical activity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a4a3e6a7c7f40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09f381acd494b74" /><Relationship Type="http://schemas.openxmlformats.org/officeDocument/2006/relationships/numbering" Target="/word/numbering.xml" Id="R64cb34bae16c4a95" /><Relationship Type="http://schemas.openxmlformats.org/officeDocument/2006/relationships/settings" Target="/word/settings.xml" Id="Rce3700a5d662499b" /><Relationship Type="http://schemas.openxmlformats.org/officeDocument/2006/relationships/image" Target="/word/media/6af714cb-6a57-45a3-816f-8ac2b0db7617.png" Id="Raa4a3e6a7c7f4085" /></Relationships>
</file>