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48c0eb4df4499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SFS EVS 7</w:t>
            </w:r>
            <w:r>
              <w:rPr>
                <w:b/>
              </w:rPr>
              <w:br/>
            </w:r>
            <w:r>
              <w:rPr>
                <w:b/>
              </w:rPr>
              <w:t>Control the movement of people at an event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aa240f1d395422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7844897561747f9" /><Relationship Type="http://schemas.openxmlformats.org/officeDocument/2006/relationships/numbering" Target="/word/numbering.xml" Id="R05154aef31824e60" /><Relationship Type="http://schemas.openxmlformats.org/officeDocument/2006/relationships/settings" Target="/word/settings.xml" Id="R655904866fb84289" /><Relationship Type="http://schemas.openxmlformats.org/officeDocument/2006/relationships/image" Target="/word/media/7ff7ecdf-3ff8-48b6-929f-e6a443c47571.png" Id="R4aa240f1d395422f" /></Relationships>
</file>