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abd0ce652548f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SFJIB6</w:t>
            </w:r>
            <w:r>
              <w:rPr>
                <w:b/>
              </w:rPr>
              <w:br/>
            </w:r>
            <w:r>
              <w:rPr>
                <w:b/>
              </w:rPr>
              <w:t>Provide first line legal advice to young people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77014a7183e470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1674533afbb43f4" /><Relationship Type="http://schemas.openxmlformats.org/officeDocument/2006/relationships/numbering" Target="/word/numbering.xml" Id="Rb9fd02933980446b" /><Relationship Type="http://schemas.openxmlformats.org/officeDocument/2006/relationships/settings" Target="/word/settings.xml" Id="Rfda47b370f844106" /><Relationship Type="http://schemas.openxmlformats.org/officeDocument/2006/relationships/image" Target="/word/media/4f4cba4f-4c1e-4e32-818f-b7f70dae4a8b.png" Id="Rb77014a7183e4700" /></Relationships>
</file>