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5f6f290c6f4a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IMIVRG15v2</w:t>
            </w:r>
            <w:r>
              <w:rPr>
                <w:b/>
              </w:rPr>
              <w:br/>
            </w:r>
            <w:r>
              <w:rPr>
                <w:b/>
              </w:rPr>
              <w:t>Work with Others to Improve Customer Service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2dd651a75f448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8d7b3c5c30a4953" /><Relationship Type="http://schemas.openxmlformats.org/officeDocument/2006/relationships/numbering" Target="/word/numbering.xml" Id="R5174899b599c4cb2" /><Relationship Type="http://schemas.openxmlformats.org/officeDocument/2006/relationships/settings" Target="/word/settings.xml" Id="R2d32ae0d74c14a66" /><Relationship Type="http://schemas.openxmlformats.org/officeDocument/2006/relationships/image" Target="/word/media/55d3f1e5-f03f-4dcf-b6ee-d38c087805b4.png" Id="R3c2dd651a75f448f" /></Relationships>
</file>