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739e6b8af646a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SSR.A404</w:t>
            </w:r>
            <w:r>
              <w:rPr>
                <w:b/>
              </w:rPr>
              <w:br/>
            </w:r>
            <w:r>
              <w:rPr>
                <w:b/>
              </w:rPr>
              <w:t>Develop a buying strategy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1926ff886854bc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0d3c38e60544641" /><Relationship Type="http://schemas.openxmlformats.org/officeDocument/2006/relationships/numbering" Target="/word/numbering.xml" Id="R7077599709ab4dd5" /><Relationship Type="http://schemas.openxmlformats.org/officeDocument/2006/relationships/settings" Target="/word/settings.xml" Id="R99d9ffe335464241" /><Relationship Type="http://schemas.openxmlformats.org/officeDocument/2006/relationships/image" Target="/word/media/8758b8e5-7ff6-4bc2-a403-aa49317e7e05.png" Id="R21926ff886854bc8" /></Relationships>
</file>