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ee04a1effe4d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SSR.C266</w:t>
            </w:r>
            <w:r>
              <w:rPr>
                <w:b/>
              </w:rPr>
              <w:br/>
            </w:r>
            <w:r>
              <w:rPr>
                <w:b/>
              </w:rPr>
              <w:t>Authorise and monitor the self-service dispensing of motor fuel on a forecourt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3b19f70a604a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9412664ef44695" /><Relationship Type="http://schemas.openxmlformats.org/officeDocument/2006/relationships/numbering" Target="/word/numbering.xml" Id="R1061e42181a440fc" /><Relationship Type="http://schemas.openxmlformats.org/officeDocument/2006/relationships/settings" Target="/word/settings.xml" Id="Ra0020be70bd44111" /><Relationship Type="http://schemas.openxmlformats.org/officeDocument/2006/relationships/image" Target="/word/media/8b1a0349-0b5f-4592-b69b-6f034f7c892e.png" Id="R793b19f70a604a00" /></Relationships>
</file>