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1473016ae46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SFTMVB1</w:t>
            </w:r>
            <w:r>
              <w:rPr>
                <w:b/>
              </w:rPr>
              <w:br/>
            </w:r>
            <w:r>
              <w:rPr>
                <w:b/>
              </w:rPr>
              <w:t>Promote volunteering within your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b389e337cb4c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bc9a6ca4a274b15" /><Relationship Type="http://schemas.openxmlformats.org/officeDocument/2006/relationships/numbering" Target="/word/numbering.xml" Id="R7b277d485c094724" /><Relationship Type="http://schemas.openxmlformats.org/officeDocument/2006/relationships/settings" Target="/word/settings.xml" Id="R2b83d9bfbf834da6" /><Relationship Type="http://schemas.openxmlformats.org/officeDocument/2006/relationships/image" Target="/word/media/2f0f80c3-d6f5-420b-bb56-98f41be7fc32.png" Id="Rbab389e337cb4c8d" /></Relationships>
</file>