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715f89d5d4d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SFLDA1</w:t>
            </w:r>
            <w:r>
              <w:rPr>
                <w:b/>
              </w:rPr>
              <w:br/>
            </w:r>
            <w:r>
              <w:rPr>
                <w:b/>
              </w:rPr>
              <w:t>Select and plan a driver assessment route in logistics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87a812974c41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589db064304688" /><Relationship Type="http://schemas.openxmlformats.org/officeDocument/2006/relationships/numbering" Target="/word/numbering.xml" Id="Rcbf7ad3feff3480b" /><Relationship Type="http://schemas.openxmlformats.org/officeDocument/2006/relationships/settings" Target="/word/settings.xml" Id="R2e01c7b345504c6b" /><Relationship Type="http://schemas.openxmlformats.org/officeDocument/2006/relationships/image" Target="/word/media/afc7ae1f-56d2-47a2-a6af-0fae8945eed4.png" Id="Ra487a812974c419c" /></Relationships>
</file>