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1ba8fd4a77c40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SFJEFSS007</w:t>
            </w:r>
            <w:r>
              <w:rPr>
                <w:b/>
              </w:rPr>
              <w:br/>
            </w:r>
            <w:r>
              <w:rPr>
                <w:b/>
              </w:rPr>
              <w:t>Provide specialist advice to control fire and rescue incidents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0489d9e07a458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specialist expertise during fire and rescue incidents. This standard looks at the knowledge and skills you will need to use for controlling fires within your own specialism. Fire can have a significant impact and therefore you will need to communicate effectively to keep everyone informed and safe. This standard is recommended for those who provide specialist advice for fire and rescue incidents.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gather information for fire and rescue incidents within your area of expertise in line with your organisation’s procedures 2. identify and maintain awareness of risk for fire and rescue incidents within your area of expertise in line with risk assessment processes 3. identify control measures to reduce fire and rescue risks in line with risk assessment processes 4. assess factors affecting fire and rescue incidents for your area of expertise and in line with the organisation’s procedures 5. liaise with others to discuss the detail of what will be included in tactical plans, using information available, in line with your organisation’s requirements 6. formulate safe tactical plans for incidents in your area of expertise in line with your organisation’s requirements 7. implement safe tactical plans for incidents in your area of expertise in line with your organisation’s requirements 8. identify tactics which allow effective control methods in line with your organisation’s requirements 9. monitor and review tactical plans on a continuous basis in line with organisation’s procedures 10. communicate changes to tactical plans to relevant others in line with your organisation’s communication procedures 11. maintain the safety and welfare of yourself and others during fire and rescue incidents in line with your organisation’s procedures for safe working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maintaining the safety and welfare of yourself and others during fire and rescue incidents 2. factors affecting personnel welfare during fire and rescue response 3. safe working practices of your organisation when responding to fire and rescue incidents 4. hazards and risks of fire and rescue incidents affecting people, property and the environment 5. how to use risk assessment information to make decisions 6. how to implement decisions based on the assessment of risk 7. your organisation’s control measures to mitigate risk 8. communication and incident command systems used during fire and rescue incidents 9. legislation, policies, procedures, guidelines and protocols that apply to your role 10. how to use available systems, tools, methods and templates to assist in the planning process 11. your role and responsibilities in responding to fire and rescue incidents including your geographical area of responsibility 12. relevant others you may work with and their role in and responsibilities 13. lines and methods of communication and reporting in the workplace 14. how to communicate clearly and effectively with others 15. how to treat others with respect and consideration, taking account of and accepting diversity 16. the importance of effective communication with others during fire and rescue incidents 17. how to apply incident command relevant to fire and rescue incidents 18. how to access and use different sources of information relevant to fire and rescue incidents within your area of expertise 19. how to formulate tactical plans within your area of expertise 20. resources available to respond to fire and rescue incidents 21. the importance of allocating personnel to tasks according to their level of experience, abilities and knowledge 22. suppression tactics and methods, their safe use and their impact on controlling fire and rescue incidents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3"/>
        </w:numPr>
      </w:pPr>
      <w:r>
        <w:t>Gather information 1.1 Incident information 1.2 Resources on scene 1.3 Resources available 1.4 External agencies and their available resources 2 Sources and types of information 2.1 maps 2.2 Meteorological forecasts and historical data 2.3 Historical incident information 2.4 Local and national capability registers 2.5 Local, strategic and major incident fire plans and strategies 2.6 National, regional and local fire strategies 2.7 Polices, guidance, standard operating procedures and risk assessments relevant to fire and rescue incidents 2.8 Relevant software and tools 2.9 Fire danger rating and information systems 2.10 Human intelligence 3 Risks 3.1 Health and safety risks to people 3.2 Property, economic and commercial risk 3.3 Environmental 4 Others 4.1 Colleagues 4.2 Ministry of Defence 4.3 Emergency services 4.4 Utility companies 4.5 Media 4.6 Members of the public 4.7 Transport services 4.8 Search and rescue Teams 4.9 Voluntary agencies 4.10 Local and National Authorities 4.11 Other agencies 5 Resources 5.1 Internal resources 5.2 External resources 5.3 Personnel and their capabilities 5.4 Military support 5.5 Equipment 5.6 Water provision 5.7 Local wildfire groups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Date Approved</w:t>
      </w:r>
    </w:p>
    <w:p>
      <w:pPr/>
      <w:r>
        <w:rPr>
          <w:lang w:val="en-GB"/>
        </w:rPr>
        <w:t>30 Jul 2016</w:t>
      </w:r>
      <w:r>
        <w:rPr>
          <w:lang w:val="en-GB"/>
        </w:rPr>
        <w:br/>
      </w:r>
    </w:p>
    <w:p>
      <w:pPr/>
      <w:r>
        <w:rPr>
          <w:lang w:val="en-GB"/>
          <w:b/>
        </w:rPr>
        <w:t>Indicative Review Date</w:t>
      </w:r>
    </w:p>
    <w:p>
      <w:pPr/>
      <w:r>
        <w:rPr>
          <w:lang w:val="en-GB"/>
        </w:rPr>
        <w:t>29 Jul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Firefighters</w:t>
      </w:r>
      <w:r>
        <w:rPr>
          <w:lang w:val="en-GB"/>
        </w:rPr>
        <w:br/>
      </w:r>
    </w:p>
    <w:p>
      <w:pPr/>
      <w:r>
        <w:rPr>
          <w:lang w:val="en-GB"/>
          <w:b/>
        </w:rPr>
        <w:t>Suite</w:t>
      </w:r>
    </w:p>
    <w:p>
      <w:pPr/>
      <w:r>
        <w:rPr>
          <w:lang w:val="en-GB"/>
        </w:rPr>
        <w:t>Emergency Fire Services Specialist Roles</w:t>
      </w:r>
      <w:r>
        <w:rPr>
          <w:lang w:val="en-GB"/>
        </w:rPr>
        <w:br/>
      </w:r>
    </w:p>
    <w:p>
      <w:pPr/>
      <w:r>
        <w:rPr>
          <w:lang w:val="en-GB"/>
          <w:b/>
        </w:rPr>
        <w:t>Keywords</w:t>
      </w:r>
    </w:p>
    <w:p>
      <w:pPr/>
      <w:r>
        <w:rPr>
          <w:lang w:val="en-GB"/>
        </w:rPr>
        <w:t>Fire; rescue; information; strategy; specialist; tactics; control; safety; suppression; environment; impact; communicate;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A193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84B6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19F2D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cfd946e4b94acf" /><Relationship Type="http://schemas.openxmlformats.org/officeDocument/2006/relationships/numbering" Target="/word/numbering.xml" Id="R4568e6441c214948" /><Relationship Type="http://schemas.openxmlformats.org/officeDocument/2006/relationships/settings" Target="/word/settings.xml" Id="R0c5c727a6fe54130" /><Relationship Type="http://schemas.openxmlformats.org/officeDocument/2006/relationships/image" Target="/word/media/15d96271-1611-45f1-bc5f-c1b363ae1f6c.png" Id="R360489d9e07a4589" /></Relationships>
</file>