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6961a044942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SFHFMH2</w:t>
            </w:r>
            <w:r>
              <w:rPr>
                <w:b/>
              </w:rPr>
              <w:br/>
            </w:r>
            <w:r>
              <w:rPr>
                <w:b/>
              </w:rPr>
              <w:t>Find an individual a place in secure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55c27f364b4c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2f2b3590804a1a" /><Relationship Type="http://schemas.openxmlformats.org/officeDocument/2006/relationships/numbering" Target="/word/numbering.xml" Id="Rf70d66a01b3b485d" /><Relationship Type="http://schemas.openxmlformats.org/officeDocument/2006/relationships/settings" Target="/word/settings.xml" Id="R59d029c07bea47d2" /><Relationship Type="http://schemas.openxmlformats.org/officeDocument/2006/relationships/image" Target="/word/media/8f3260b9-47e8-46fb-b3bd-cb7815d42e17.png" Id="Rec55c27f364b4c9d" /></Relationships>
</file>