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1311fb4b3641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IMPFS125</w:t>
            </w:r>
            <w:r>
              <w:rPr>
                <w:b/>
              </w:rPr>
              <w:br/>
            </w:r>
            <w:r>
              <w:rPr>
                <w:b/>
              </w:rPr>
              <w:t>Audit food safety management procedures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426d2547c846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required in order to audit the food safety management procedures. It involves auditing operations to assess compliance with food safety standards.</w:t>
      </w:r>
    </w:p>
    <w:p>
      <w:pPr/>
      <w:r>
        <w:rPr>
          <w:lang w:val="en-GB"/>
        </w:rPr>
        <w:t>You will need to be able to prepare for audits and implement audit processes consistently.</w:t>
      </w:r>
    </w:p>
    <w:p>
      <w:pPr/>
      <w:r>
        <w:rPr>
          <w:lang w:val="en-GB"/>
        </w:rPr>
        <w:t>This standard is for you if you work in food and drink operations or animal feed operations and your job requires you to have responsibilities for quality control and/or audit. You may have responsibilities for managing an operational team.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for food safety management procedure audits</w:t>
      </w:r>
    </w:p>
    <w:p>
      <w:pPr>
        <w:numPr>
          <w:ilvl w:val="0"/>
          <w:numId w:val="1"/>
        </w:numPr>
      </w:pPr>
      <w:r>
        <w:t>confirm and agree the defined scope of the audit against the food safety management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obtain relevant documentation in accordance with organisational requirements</w:t>
      </w:r>
    </w:p>
    <w:p>
      <w:pPr>
        <w:numPr>
          <w:ilvl w:val="0"/>
          <w:numId w:val="2"/>
        </w:numPr>
      </w:pPr>
      <w:r>
        <w:t>notify colleagues and team members as to the nature and focus of the audit in accordance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coordinate activity with other technical staff engaged with the audit process in accordance with organisational requirements</w:t>
      </w:r>
    </w:p>
    <w:p>
      <w:pPr/>
      <w:r>
        <w:rPr>
          <w:lang w:val="en-GB"/>
        </w:rPr>
        <w:t>Undertake audits</w:t>
      </w:r>
    </w:p>
    <w:p>
      <w:pPr>
        <w:numPr>
          <w:ilvl w:val="0"/>
          <w:numId w:val="3"/>
        </w:numPr>
      </w:pPr>
      <w:r>
        <w:t>undertake audit of operations in accordance with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audit the review dates of the food safety management procedures to check that the process is active</w:t>
      </w:r>
    </w:p>
    <w:p>
      <w:pPr>
        <w:numPr>
          <w:ilvl w:val="0"/>
          <w:numId w:val="4"/>
        </w:numPr>
      </w:pPr>
      <w:r>
        <w:t>examine sample records for completeness and compliance with relevant legislation and compliance with the system being audited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examine and review customer complaints, previous audit reports and other relevant information to obtain a historical perspective</w:t>
      </w:r>
    </w:p>
    <w:p>
      <w:pPr>
        <w:numPr>
          <w:ilvl w:val="0"/>
          <w:numId w:val="5"/>
        </w:numPr>
      </w:pPr>
      <w:r>
        <w:t>examine the level and content of training provided for staff in key roles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Check compliance</w:t>
      </w:r>
    </w:p>
    <w:p>
      <w:pPr>
        <w:numPr>
          <w:ilvl w:val="0"/>
          <w:numId w:val="6"/>
        </w:numPr>
      </w:pPr>
      <w:r>
        <w:t>confirm that the food safety management procedures are up to date and approved by the organisation for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check that food safety management procedures are based on the specified food safety standards and meet legislative and customer requirements</w:t>
      </w:r>
    </w:p>
    <w:p>
      <w:pPr>
        <w:numPr>
          <w:ilvl w:val="0"/>
          <w:numId w:val="7"/>
        </w:numPr>
      </w:pPr>
      <w:r>
        <w:t>check that markings are applied to products for identification, status and legal and traceability purposes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assess traceability systems in line with legal requirements</w:t>
      </w:r>
    </w:p>
    <w:p>
      <w:pPr>
        <w:numPr>
          <w:ilvl w:val="0"/>
          <w:numId w:val="8"/>
        </w:numPr>
      </w:pPr>
      <w:r>
        <w:t>observe a sample of operations for compliance with specified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9"/>
        </w:numPr>
      </w:pPr>
      <w:r>
        <w:t>the type, range and purpose of records applicable to the specified food safety management system</w:t>
      </w:r>
    </w:p>
    <w:p>
      <w:pPr>
        <w:numPr>
          <w:ilvl w:val="0"/>
          <w:numId w:val="9"/>
        </w:numPr>
      </w:pPr>
      <w:r>
        <w:t>the audit processes and procedures applied within the organisation</w:t>
      </w:r>
    </w:p>
    <w:p>
      <w:pPr>
        <w:numPr>
          <w:ilvl w:val="0"/>
          <w:numId w:val="9"/>
        </w:numPr>
      </w:pPr>
      <w:r>
        <w:t>what represents Good Manufacturing Practice (GMP) within the organisation</w:t>
      </w:r>
    </w:p>
    <w:p>
      <w:pPr>
        <w:numPr>
          <w:ilvl w:val="0"/>
          <w:numId w:val="9"/>
        </w:numPr>
      </w:pPr>
      <w:r>
        <w:t>the critical points and critical control points relevant to the defined scope of the audit</w:t>
      </w:r>
    </w:p>
    <w:p>
      <w:pPr>
        <w:numPr>
          <w:ilvl w:val="0"/>
          <w:numId w:val="9"/>
        </w:numPr>
      </w:pPr>
      <w:r>
        <w:t>the roles, responsibilities and levels of authority of members in the food safety management team</w:t>
      </w:r>
    </w:p>
    <w:p>
      <w:pPr>
        <w:numPr>
          <w:ilvl w:val="0"/>
          <w:numId w:val="9"/>
        </w:numPr>
      </w:pPr>
      <w:r>
        <w:t>the expected role and responsibilities of an auditor</w:t>
      </w:r>
    </w:p>
    <w:p>
      <w:pPr>
        <w:numPr>
          <w:ilvl w:val="0"/>
          <w:numId w:val="9"/>
        </w:numPr>
      </w:pPr>
      <w:r>
        <w:t>the relevant regulations, legal requirements and certification requirements for the type and nature of operations being inspected</w:t>
      </w:r>
    </w:p>
    <w:p>
      <w:pPr>
        <w:numPr>
          <w:ilvl w:val="0"/>
          <w:numId w:val="9"/>
        </w:numPr>
      </w:pPr>
      <w:r>
        <w:t>statutory regulations relating to operations under inspection</w:t>
      </w:r>
    </w:p>
    <w:p>
      <w:pPr>
        <w:numPr>
          <w:ilvl w:val="0"/>
          <w:numId w:val="9"/>
        </w:numPr>
      </w:pPr>
      <w:r>
        <w:t>the expected standards and their application</w:t>
      </w:r>
    </w:p>
    <w:p>
      <w:pPr>
        <w:numPr>
          <w:ilvl w:val="0"/>
          <w:numId w:val="9"/>
        </w:numPr>
      </w:pPr>
      <w:r>
        <w:t>what constitutes non-compliance and the relative implications for food safety and for the organisation concerned</w:t>
      </w:r>
    </w:p>
    <w:p>
      <w:pPr>
        <w:numPr>
          <w:ilvl w:val="0"/>
          <w:numId w:val="9"/>
        </w:numPr>
      </w:pPr>
      <w:r>
        <w:t>relevant actions and non-conformances and how to review them and close them out</w:t>
      </w:r>
    </w:p>
    <w:p>
      <w:pPr>
        <w:numPr>
          <w:ilvl w:val="0"/>
          <w:numId w:val="9"/>
        </w:numPr>
      </w:pPr>
      <w:r>
        <w:t>auditing practices, including 2nd and 3rd party inspections</w:t>
      </w:r>
    </w:p>
    <w:p>
      <w:pPr>
        <w:numPr>
          <w:ilvl w:val="0"/>
          <w:numId w:val="9"/>
        </w:numPr>
      </w:pPr>
      <w:r>
        <w:t>recording, reporting procedures and making recommendations relating to quality control and internal audits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 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IMPFS125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Food Safety for Manufacturing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hygiene; safety; animal; feed; auditing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7E6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B73D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C57D3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4EE40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DEF61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54260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95E153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D6FFB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E8388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15db16b17f4a88" /><Relationship Type="http://schemas.openxmlformats.org/officeDocument/2006/relationships/numbering" Target="/word/numbering.xml" Id="R23ecb9b4cb6e4302" /><Relationship Type="http://schemas.openxmlformats.org/officeDocument/2006/relationships/settings" Target="/word/settings.xml" Id="Rd99c669c30224e60" /><Relationship Type="http://schemas.openxmlformats.org/officeDocument/2006/relationships/image" Target="/word/media/85d19a02-66d0-429d-b0c5-51b3b28c57cc.png" Id="R05426d2547c84607" /></Relationships>
</file>