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8f35fb70242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SFHEND05</w:t>
            </w:r>
            <w:r>
              <w:rPr>
                <w:b/>
              </w:rPr>
              <w:br/>
            </w:r>
            <w:r>
              <w:rPr>
                <w:b/>
              </w:rPr>
              <w:t>Agree endoscopic procedures for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e4e4de596940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3648a6cf1d4e50" /><Relationship Type="http://schemas.openxmlformats.org/officeDocument/2006/relationships/numbering" Target="/word/numbering.xml" Id="Rd3c951a8cd7e4abb" /><Relationship Type="http://schemas.openxmlformats.org/officeDocument/2006/relationships/settings" Target="/word/settings.xml" Id="R896b2caaf3d84df1" /><Relationship Type="http://schemas.openxmlformats.org/officeDocument/2006/relationships/image" Target="/word/media/47ed6aa1-0f39-446d-bc70-005306653433.png" Id="R7fe4e4de59694045" /></Relationships>
</file>