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32121e02d248d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GQAMP207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Set up and operate auxiliary equipment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cef97d714a44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setting up and operating auxiliary equipment.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involves identifying the output required, setting equipment, checking machinery is in a fit condition and that safety devices are in place. It also involves checking and adjusting settings in accordance with organisational requirements and checking quality and identifying faults.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print environment and your job requires you to set up and operate auxiliary equipment.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Set up auxiliary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</w:t>
      </w:r>
    </w:p>
    <w:p>
      <w:pPr>
        <w:numPr>
          <w:ilvl w:val="0"/>
          <w:numId w:val="1"/>
        </w:numPr>
      </w:pPr>
      <w:r>
        <w:t>set up auxiliary equipment to run, so that substrates are forwarded continuously without damage or distortion following standard operating procedures</w:t>
      </w:r>
    </w:p>
    <w:p>
      <w:pPr>
        <w:numPr>
          <w:ilvl w:val="0"/>
          <w:numId w:val="1"/>
        </w:numPr>
      </w:pPr>
      <w:r>
        <w:t>confirm equipment runs at required running speeds</w:t>
      </w:r>
    </w:p>
    <w:p>
      <w:pPr>
        <w:numPr>
          <w:ilvl w:val="0"/>
          <w:numId w:val="1"/>
        </w:numPr>
      </w:pPr>
      <w:r>
        <w:t>check auxiliary equipment is synchronised with the operation of printing machines</w:t>
      </w:r>
    </w:p>
    <w:p>
      <w:pPr>
        <w:numPr>
          <w:ilvl w:val="0"/>
          <w:numId w:val="1"/>
        </w:numPr>
      </w:pPr>
      <w:r>
        <w:t>produce samples and check it matches the required standards</w:t>
      </w:r>
    </w:p>
    <w:p>
      <w:pPr>
        <w:numPr>
          <w:ilvl w:val="0"/>
          <w:numId w:val="1"/>
        </w:numPr>
      </w:pPr>
      <w:r>
        <w:t>make adjustments when the standards are not met</w:t>
      </w:r>
    </w:p>
    <w:p>
      <w:pPr>
        <w:numPr>
          <w:ilvl w:val="0"/>
          <w:numId w:val="1"/>
        </w:numPr>
      </w:pPr>
      <w:r>
        <w:t>report to your manager, if the standards cannot be met**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Run and monitor auxiliary equipment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run the auxiliary equipment at the required speeds to meet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maintain supply of materials throughout runs following standard operating procedures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check quality standards meet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identify causes of faults following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rectify mechanical faults which it is your job to remedy following standard operating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report faults which are not your job to correct to the appropriate person(s)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check machines are safe to operate, after faults are corrected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record production and quality assurance details required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Set up auxiliary equipment</w:t>
      </w:r>
    </w:p>
    <w:p>
      <w:pPr>
        <w:numPr>
          <w:ilvl w:val="0"/>
          <w:numId w:val="2"/>
        </w:numPr>
      </w:pPr>
      <w:r>
        <w:t>details you need for the job</w:t>
      </w:r>
    </w:p>
    <w:p>
      <w:pPr>
        <w:numPr>
          <w:ilvl w:val="0"/>
          <w:numId w:val="2"/>
        </w:numPr>
      </w:pPr>
      <w:r>
        <w:t>principles of operating auxiliary equipment</w:t>
      </w:r>
    </w:p>
    <w:p>
      <w:pPr>
        <w:numPr>
          <w:ilvl w:val="0"/>
          <w:numId w:val="2"/>
        </w:numPr>
      </w:pPr>
      <w:r>
        <w:t>risks associated with setting up auxiliary equipment and how to avoid them</w:t>
      </w:r>
    </w:p>
    <w:p>
      <w:pPr>
        <w:numPr>
          <w:ilvl w:val="0"/>
          <w:numId w:val="2"/>
        </w:numPr>
      </w:pPr>
      <w:r>
        <w:t>location of switches, isolators and machine controls</w:t>
      </w:r>
    </w:p>
    <w:p>
      <w:pPr>
        <w:numPr>
          <w:ilvl w:val="0"/>
          <w:numId w:val="2"/>
        </w:numPr>
      </w:pPr>
      <w:r>
        <w:t>common faults with auxiliary equipment, what causes them and how to prevent them</w:t>
      </w:r>
    </w:p>
    <w:p>
      <w:pPr>
        <w:numPr>
          <w:ilvl w:val="0"/>
          <w:numId w:val="2"/>
        </w:numPr>
      </w:pPr>
      <w:r>
        <w:t>emergency shut down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Run auxiliary equipment</w:t>
      </w:r>
    </w:p>
    <w:p>
      <w:pPr/>
      <w:r>
        <w:rPr>
          <w:lang w:val="en-GB"/>
        </w:rPr>
        <w:t xml:space="preserve">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your company's quality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how to recognise when you should correct faults yourself and when you should ask for help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to whom you must report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the procedures for the removal of waste from the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production and quality assurance records you are required to keep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GQAMP207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Machine Printing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machines; printing; lithographic; equipment; flexographic; operate; maintain; inks; coatings;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EBD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F9C6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095872da884bff" /><Relationship Type="http://schemas.openxmlformats.org/officeDocument/2006/relationships/numbering" Target="/word/numbering.xml" Id="Rbc334504960c4932" /><Relationship Type="http://schemas.openxmlformats.org/officeDocument/2006/relationships/settings" Target="/word/settings.xml" Id="R83108bf9bab94f67" /><Relationship Type="http://schemas.openxmlformats.org/officeDocument/2006/relationships/image" Target="/word/media/07b930b3-a030-451c-8d20-c4a135853e99.png" Id="Rb3cef97d714a44d0" /></Relationships>
</file>