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5e315530a0418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PROUSF40</w:t>
            </w:r>
            <w:r>
              <w:rPr>
                <w:b/>
              </w:rPr>
              <w:br/>
            </w:r>
            <w:r>
              <w:rPr>
                <w:b/>
              </w:rPr>
              <w:t>Produce table treatments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63d8bc6ae8943a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skills and knowledge required to prepare components and produce table treatments. </w:t>
      </w:r>
    </w:p>
    <w:p>
      <w:pPr/>
      <w:r>
        <w:rPr>
          <w:lang w:val="en-GB"/>
        </w:rPr>
        <w:t>This involves:</w:t>
      </w:r>
    </w:p>
    <w:p>
      <w:pPr>
        <w:numPr>
          <w:ilvl w:val="0"/>
          <w:numId w:val="1"/>
        </w:numPr>
      </w:pPr>
      <w:r>
        <w:t>measuring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and cutting fabric</w:t>
      </w:r>
    </w:p>
    <w:p>
      <w:pPr>
        <w:numPr>
          <w:ilvl w:val="0"/>
          <w:numId w:val="1"/>
        </w:numPr>
      </w:pPr>
      <w:r>
        <w:t>sewing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the components</w:t>
      </w:r>
    </w:p>
    <w:p>
      <w:pPr>
        <w:numPr>
          <w:ilvl w:val="0"/>
          <w:numId w:val="1"/>
        </w:numPr>
      </w:pPr>
      <w:r>
        <w:t>trimming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and finishing</w:t>
      </w:r>
    </w:p>
    <w:p>
      <w:pPr>
        <w:numPr>
          <w:ilvl w:val="0"/>
          <w:numId w:val="1"/>
        </w:numPr>
      </w:pPr>
      <w:r>
        <w:t>working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in ways which maintain your own and others’ safety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This standard is aimed at people working in the upholstery and soft furnishings industry.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comply with health, safety and environmental requirements, relevant statutory regulations and industry standards/codes of practice at all times</w:t>
      </w:r>
    </w:p>
    <w:p>
      <w:pPr>
        <w:numPr>
          <w:ilvl w:val="0"/>
          <w:numId w:val="2"/>
        </w:numPr>
      </w:pPr>
      <w:r>
        <w:t>identify and confirm specifications for work being undertaken</w:t>
      </w:r>
    </w:p>
    <w:p>
      <w:pPr>
        <w:numPr>
          <w:ilvl w:val="0"/>
          <w:numId w:val="2"/>
        </w:numPr>
      </w:pPr>
      <w:r>
        <w:t>work with colleagues to achieve specifications</w:t>
      </w:r>
    </w:p>
    <w:p>
      <w:pPr>
        <w:numPr>
          <w:ilvl w:val="0"/>
          <w:numId w:val="2"/>
        </w:numPr>
      </w:pPr>
      <w:r>
        <w:t>organise materials, tools and equipment and keep the work area tidy</w:t>
      </w:r>
    </w:p>
    <w:p>
      <w:pPr>
        <w:numPr>
          <w:ilvl w:val="0"/>
          <w:numId w:val="2"/>
        </w:numPr>
      </w:pPr>
      <w:r>
        <w:t>plan cutting of fabrics to minimise waste and take account of design characteristics and handling implications of fabric used</w:t>
      </w:r>
    </w:p>
    <w:p>
      <w:pPr>
        <w:numPr>
          <w:ilvl w:val="0"/>
          <w:numId w:val="2"/>
        </w:numPr>
      </w:pPr>
      <w:r>
        <w:t>measure and mark out components within acceptable tolerance limits</w:t>
      </w:r>
    </w:p>
    <w:p>
      <w:pPr>
        <w:numPr>
          <w:ilvl w:val="0"/>
          <w:numId w:val="2"/>
        </w:numPr>
      </w:pPr>
      <w:r>
        <w:t>check fabric placement and alignment is appropriate for type and number of components required and fabric characteristics</w:t>
      </w:r>
    </w:p>
    <w:p>
      <w:pPr>
        <w:numPr>
          <w:ilvl w:val="0"/>
          <w:numId w:val="2"/>
        </w:numPr>
      </w:pPr>
      <w:r>
        <w:t>protect fabrics from damage following standard operating procedures</w:t>
      </w:r>
    </w:p>
    <w:p>
      <w:pPr>
        <w:numPr>
          <w:ilvl w:val="0"/>
          <w:numId w:val="2"/>
        </w:numPr>
      </w:pPr>
      <w:r>
        <w:t>check components are marked to meet specifications</w:t>
      </w:r>
    </w:p>
    <w:p>
      <w:pPr>
        <w:numPr>
          <w:ilvl w:val="0"/>
          <w:numId w:val="2"/>
        </w:numPr>
      </w:pPr>
      <w:r>
        <w:t>place materials and components in position to meet specifications</w:t>
      </w:r>
    </w:p>
    <w:p>
      <w:pPr>
        <w:numPr>
          <w:ilvl w:val="0"/>
          <w:numId w:val="2"/>
        </w:numPr>
      </w:pPr>
      <w:r>
        <w:t>align and orientate components to meet fabric, pattern and design requirements</w:t>
      </w:r>
    </w:p>
    <w:p>
      <w:pPr>
        <w:numPr>
          <w:ilvl w:val="0"/>
          <w:numId w:val="2"/>
        </w:numPr>
      </w:pPr>
      <w:r>
        <w:t>attach components in an efficient sequence to meet specifications</w:t>
      </w:r>
    </w:p>
    <w:p>
      <w:pPr>
        <w:numPr>
          <w:ilvl w:val="0"/>
          <w:numId w:val="2"/>
        </w:numPr>
      </w:pPr>
      <w:r>
        <w:t>use sewing methods appropriate to the type of components</w:t>
      </w:r>
    </w:p>
    <w:p>
      <w:pPr>
        <w:numPr>
          <w:ilvl w:val="0"/>
          <w:numId w:val="2"/>
        </w:numPr>
      </w:pPr>
      <w:r>
        <w:t>attach components to the required shape and finish</w:t>
      </w:r>
    </w:p>
    <w:p>
      <w:pPr>
        <w:numPr>
          <w:ilvl w:val="0"/>
          <w:numId w:val="2"/>
        </w:numPr>
      </w:pPr>
      <w:r>
        <w:t>attach lining components to meet specifications</w:t>
      </w:r>
    </w:p>
    <w:p>
      <w:pPr>
        <w:numPr>
          <w:ilvl w:val="0"/>
          <w:numId w:val="2"/>
        </w:numPr>
      </w:pPr>
      <w:r>
        <w:t>check there are no loose threads on the finished table treatments</w:t>
      </w:r>
    </w:p>
    <w:p>
      <w:pPr>
        <w:numPr>
          <w:ilvl w:val="0"/>
          <w:numId w:val="2"/>
        </w:numPr>
      </w:pPr>
      <w:r>
        <w:t>check visual appearance of table treatments meet specifications</w:t>
      </w:r>
    </w:p>
    <w:p>
      <w:pPr>
        <w:numPr>
          <w:ilvl w:val="0"/>
          <w:numId w:val="2"/>
        </w:numPr>
      </w:pPr>
      <w:r>
        <w:t>assemble components to meet specifications</w:t>
      </w:r>
    </w:p>
    <w:p>
      <w:pPr>
        <w:numPr>
          <w:ilvl w:val="0"/>
          <w:numId w:val="2"/>
        </w:numPr>
      </w:pPr>
      <w:r>
        <w:t>attach components using appropriate sewing methods</w:t>
      </w:r>
    </w:p>
    <w:p>
      <w:pPr>
        <w:numPr>
          <w:ilvl w:val="0"/>
          <w:numId w:val="2"/>
        </w:numPr>
      </w:pPr>
      <w:r>
        <w:t>position trimmings and decorative finishes to give the required visual appearance</w:t>
      </w:r>
    </w:p>
    <w:p>
      <w:pPr>
        <w:numPr>
          <w:ilvl w:val="0"/>
          <w:numId w:val="2"/>
        </w:numPr>
      </w:pPr>
      <w:r>
        <w:t>attach trimmings and decorative finishes using methods which will give the required durability and appearance</w:t>
      </w:r>
    </w:p>
    <w:p>
      <w:pPr>
        <w:numPr>
          <w:ilvl w:val="0"/>
          <w:numId w:val="2"/>
        </w:numPr>
      </w:pPr>
      <w:r>
        <w:t>apply trimmings or decorative finishes following an efficient sequence</w:t>
      </w:r>
    </w:p>
    <w:p>
      <w:pPr>
        <w:numPr>
          <w:ilvl w:val="0"/>
          <w:numId w:val="2"/>
        </w:numPr>
      </w:pPr>
      <w:r>
        <w:t>carry out your work to the required quality and output to meet production schedules and targets</w:t>
      </w:r>
    </w:p>
    <w:p>
      <w:pPr>
        <w:numPr>
          <w:ilvl w:val="0"/>
          <w:numId w:val="2"/>
        </w:numPr>
      </w:pPr>
      <w:r>
        <w:t>identify any problems and deal with them according to standard operating procedures</w:t>
      </w:r>
    </w:p>
    <w:p>
      <w:pPr>
        <w:numPr>
          <w:ilvl w:val="0"/>
          <w:numId w:val="2"/>
        </w:numPr>
      </w:pPr>
      <w:r>
        <w:t>record information in the appropriate information systems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relevant health, safety and environmental requirements, statutory regulations and industry standards/codes of practice that have to be complied with</w:t>
      </w:r>
    </w:p>
    <w:p>
      <w:pPr>
        <w:numPr>
          <w:ilvl w:val="0"/>
          <w:numId w:val="3"/>
        </w:numPr>
      </w:pPr>
      <w:r>
        <w:t>how to confirm specifications for work being undertaken</w:t>
      </w:r>
    </w:p>
    <w:p>
      <w:pPr>
        <w:numPr>
          <w:ilvl w:val="0"/>
          <w:numId w:val="3"/>
        </w:numPr>
      </w:pPr>
      <w:r>
        <w:t>level of detail required in specifications</w:t>
      </w:r>
    </w:p>
    <w:p>
      <w:pPr>
        <w:numPr>
          <w:ilvl w:val="0"/>
          <w:numId w:val="3"/>
        </w:numPr>
      </w:pPr>
      <w:r>
        <w:t>meaning of terms used in technical specifications</w:t>
      </w:r>
    </w:p>
    <w:p>
      <w:pPr>
        <w:numPr>
          <w:ilvl w:val="0"/>
          <w:numId w:val="3"/>
        </w:numPr>
      </w:pPr>
      <w:r>
        <w:t>handling and cutting characteristics of different types of materials used</w:t>
      </w:r>
    </w:p>
    <w:p>
      <w:pPr>
        <w:numPr>
          <w:ilvl w:val="0"/>
          <w:numId w:val="3"/>
        </w:numPr>
      </w:pPr>
      <w:r>
        <w:t>measurements and dimensions needed to ensure accurate cutting and fitting in respect of different types of component</w:t>
      </w:r>
    </w:p>
    <w:p>
      <w:pPr>
        <w:numPr>
          <w:ilvl w:val="0"/>
          <w:numId w:val="3"/>
        </w:numPr>
      </w:pPr>
      <w:r>
        <w:t>markers appropriate to use for different types of fabrics</w:t>
      </w:r>
    </w:p>
    <w:p>
      <w:pPr>
        <w:numPr>
          <w:ilvl w:val="0"/>
          <w:numId w:val="3"/>
        </w:numPr>
      </w:pPr>
      <w:r>
        <w:t>cutting tolerances for different types of component and in what ways this may be influenced by fabric type</w:t>
      </w:r>
    </w:p>
    <w:p>
      <w:pPr>
        <w:numPr>
          <w:ilvl w:val="0"/>
          <w:numId w:val="3"/>
        </w:numPr>
      </w:pPr>
      <w:r>
        <w:t>implications of not properly placing and aligning fabric before cutting</w:t>
      </w:r>
    </w:p>
    <w:p>
      <w:pPr>
        <w:numPr>
          <w:ilvl w:val="0"/>
          <w:numId w:val="3"/>
        </w:numPr>
      </w:pPr>
      <w:r>
        <w:t>why it is important to minimise waste</w:t>
      </w:r>
    </w:p>
    <w:p>
      <w:pPr>
        <w:numPr>
          <w:ilvl w:val="0"/>
          <w:numId w:val="3"/>
        </w:numPr>
      </w:pPr>
      <w:r>
        <w:t>how to take account of design characteristics such as pattern repeats and pile direction in planning cutting</w:t>
      </w:r>
    </w:p>
    <w:p>
      <w:pPr>
        <w:numPr>
          <w:ilvl w:val="0"/>
          <w:numId w:val="3"/>
        </w:numPr>
      </w:pPr>
      <w:r>
        <w:t>functions and uses of different types of measuring and marking tools</w:t>
      </w:r>
    </w:p>
    <w:p>
      <w:pPr>
        <w:numPr>
          <w:ilvl w:val="0"/>
          <w:numId w:val="3"/>
        </w:numPr>
      </w:pPr>
      <w:r>
        <w:t>steps taken to protect fabrics from damage</w:t>
      </w:r>
    </w:p>
    <w:p>
      <w:pPr>
        <w:numPr>
          <w:ilvl w:val="0"/>
          <w:numId w:val="3"/>
        </w:numPr>
      </w:pPr>
      <w:r>
        <w:t>why the sequence in which components are attached is important to the efficiency of the process and the quality of the outcomes achieved</w:t>
      </w:r>
    </w:p>
    <w:p>
      <w:pPr>
        <w:numPr>
          <w:ilvl w:val="0"/>
          <w:numId w:val="3"/>
        </w:numPr>
      </w:pPr>
      <w:r>
        <w:t>sewing methods used</w:t>
      </w:r>
    </w:p>
    <w:p>
      <w:pPr>
        <w:numPr>
          <w:ilvl w:val="0"/>
          <w:numId w:val="3"/>
        </w:numPr>
      </w:pPr>
      <w:r>
        <w:t>how different trimmings and decorative finishes are applied</w:t>
      </w:r>
    </w:p>
    <w:p>
      <w:pPr>
        <w:numPr>
          <w:ilvl w:val="0"/>
          <w:numId w:val="3"/>
        </w:numPr>
      </w:pPr>
      <w:r>
        <w:t>how to confirm outcomes quality matches specifications</w:t>
      </w:r>
    </w:p>
    <w:p>
      <w:pPr>
        <w:numPr>
          <w:ilvl w:val="0"/>
          <w:numId w:val="3"/>
        </w:numPr>
      </w:pPr>
      <w:r>
        <w:t>trimmings and decorative finishes used and why</w:t>
      </w:r>
    </w:p>
    <w:p>
      <w:pPr>
        <w:numPr>
          <w:ilvl w:val="0"/>
          <w:numId w:val="3"/>
        </w:numPr>
      </w:pPr>
      <w:r>
        <w:t>type of problems that can occur and the standard operating procedures for dealing with them</w:t>
      </w:r>
    </w:p>
    <w:p>
      <w:pPr>
        <w:numPr>
          <w:ilvl w:val="0"/>
          <w:numId w:val="3"/>
        </w:numPr>
      </w:pPr>
      <w:r>
        <w:t>information systems used and why it is important to record information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Jan 2020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Jan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PROUSF40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Furniture Makers and Other Craft Woodworkers, Upholsterers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Upholstery &amp; Soft Furnishings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 xml:space="preserve">Table Cloth, Table Treatment, Soft Furnishings, Materials, Fabric,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031C73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A5B1DD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959FE64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0ea200b3b554c1a" /><Relationship Type="http://schemas.openxmlformats.org/officeDocument/2006/relationships/numbering" Target="/word/numbering.xml" Id="R9b6262c423634357" /><Relationship Type="http://schemas.openxmlformats.org/officeDocument/2006/relationships/settings" Target="/word/settings.xml" Id="Rf363441f48c243fc" /><Relationship Type="http://schemas.openxmlformats.org/officeDocument/2006/relationships/image" Target="/word/media/55a16887-a15b-406d-9b08-e18b2562f324.png" Id="R763d8bc6ae8943ab" /></Relationships>
</file>