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3f955a117a40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SCDCPC317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Contribute to the development of flexible and innovative ways of working to achieve outcomes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7c0bdf299d42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87d8f5d0ee4daa" /><Relationship Type="http://schemas.openxmlformats.org/officeDocument/2006/relationships/numbering" Target="/word/numbering.xml" Id="R3c3a6316c1dc47b8" /><Relationship Type="http://schemas.openxmlformats.org/officeDocument/2006/relationships/settings" Target="/word/settings.xml" Id="R2feb6be368d04333" /><Relationship Type="http://schemas.openxmlformats.org/officeDocument/2006/relationships/image" Target="/word/media/9a6a8fef-802c-4a76-a3b7-a1d05d0f446b.png" Id="R767c0bdf299d423c" /></Relationships>
</file>