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71bc2d56f647e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IMPDT29</w:t>
            </w:r>
            <w:r>
              <w:rPr>
                <w:b/>
              </w:rPr>
              <w:br/>
            </w:r>
            <w:r>
              <w:rPr>
                <w:b/>
              </w:rPr>
              <w:t>Carry out palletising and wrapping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f8b5df838e4f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assemble and wrap pallets of finished products before transport to storage or loading using a manual, automated or semi-automated process in the spirits industry.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Palletising and wrapping products should be undertaken in a safe and hygienic manner. It is important in stock control and product despatch.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palletising and wrapping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equipment and services are available and suitable for use</w:t>
      </w:r>
    </w:p>
    <w:p>
      <w:pPr>
        <w:numPr>
          <w:ilvl w:val="0"/>
          <w:numId w:val="1"/>
        </w:numPr>
      </w:pPr>
      <w:r>
        <w:t>start the equipment in accordance with organisational procedures</w:t>
      </w:r>
    </w:p>
    <w:p>
      <w:pPr>
        <w:numPr>
          <w:ilvl w:val="0"/>
          <w:numId w:val="1"/>
        </w:numPr>
      </w:pPr>
      <w:r>
        <w:t>confirm the material, cases and pallet builds remain within organisational specification and take action to deal with those which do not</w:t>
      </w:r>
    </w:p>
    <w:p>
      <w:pPr>
        <w:numPr>
          <w:ilvl w:val="0"/>
          <w:numId w:val="1"/>
        </w:numPr>
      </w:pPr>
      <w:r>
        <w:t>monitor and replenish packing materials in accordance with organisational requirements</w:t>
      </w:r>
    </w:p>
    <w:p>
      <w:pPr>
        <w:numPr>
          <w:ilvl w:val="0"/>
          <w:numId w:val="1"/>
        </w:numPr>
      </w:pPr>
      <w:r>
        <w:t>maintain required output rates in accordance with organisational specification</w:t>
      </w:r>
    </w:p>
    <w:p>
      <w:pPr>
        <w:numPr>
          <w:ilvl w:val="0"/>
          <w:numId w:val="1"/>
        </w:numPr>
      </w:pPr>
      <w:r>
        <w:t>check palletising and wrapping materials match the packaging run and return surplus in accordance with organisational requirements</w:t>
      </w:r>
    </w:p>
    <w:p>
      <w:pPr>
        <w:numPr>
          <w:ilvl w:val="0"/>
          <w:numId w:val="1"/>
        </w:numPr>
      </w:pPr>
      <w:r>
        <w:t>identify any variations in organisational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equipment in accordance with organisational procedures</w:t>
      </w:r>
    </w:p>
    <w:p>
      <w:pPr>
        <w:numPr>
          <w:ilvl w:val="0"/>
          <w:numId w:val="1"/>
        </w:numPr>
      </w:pPr>
      <w:r>
        <w:t>check equipment is ready for the next production run in accordance with organisational requirements</w:t>
      </w:r>
    </w:p>
    <w:p>
      <w:pPr>
        <w:numPr>
          <w:ilvl w:val="0"/>
          <w:numId w:val="1"/>
        </w:numPr>
      </w:pPr>
      <w:r>
        <w:t>identify and take relevant action to deal with faults and any operational issues</w:t>
      </w:r>
    </w:p>
    <w:p>
      <w:pPr>
        <w:numPr>
          <w:ilvl w:val="0"/>
          <w:numId w:val="1"/>
        </w:numPr>
      </w:pPr>
      <w:r>
        <w:t>dispose of waste and excess materials in accordance with organisational requirements</w:t>
      </w:r>
    </w:p>
    <w:p>
      <w:pPr>
        <w:numPr>
          <w:ilvl w:val="0"/>
          <w:numId w:val="1"/>
        </w:numPr>
      </w:pPr>
      <w:r>
        <w:t>check packs and pallets are ready to be moved to the correct location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carrying out palletising and wrapping in accordance with organisational requirements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palletising and wrapping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how to obtain information about materials, quantity of product, material and coding</w:t>
      </w:r>
    </w:p>
    <w:p>
      <w:pPr>
        <w:numPr>
          <w:ilvl w:val="0"/>
          <w:numId w:val="2"/>
        </w:numPr>
      </w:pPr>
      <w:r>
        <w:t>the function and operation of palletising and wrapping equipment</w:t>
      </w:r>
    </w:p>
    <w:p>
      <w:pPr>
        <w:numPr>
          <w:ilvl w:val="0"/>
          <w:numId w:val="2"/>
        </w:numPr>
      </w:pPr>
      <w:r>
        <w:t>the need for checking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operation not meeting organisational specification and the remedial action to be taken</w:t>
      </w:r>
    </w:p>
    <w:p>
      <w:pPr>
        <w:numPr>
          <w:ilvl w:val="0"/>
          <w:numId w:val="2"/>
        </w:numPr>
      </w:pPr>
      <w:r>
        <w:t>the importance of quality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the importance of the disposal of waste and excess materials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IMPDT29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Palletising; Wrapping; Spirits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912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894A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243b5e7ad0442d" /><Relationship Type="http://schemas.openxmlformats.org/officeDocument/2006/relationships/numbering" Target="/word/numbering.xml" Id="Rc342de280f2f4ac3" /><Relationship Type="http://schemas.openxmlformats.org/officeDocument/2006/relationships/settings" Target="/word/settings.xml" Id="Ref7c509758064487" /><Relationship Type="http://schemas.openxmlformats.org/officeDocument/2006/relationships/image" Target="/word/media/e3ab7b4b-efb2-41c9-96e1-7ca2f562129b.png" Id="Ra1f8b5df838e4f01" /></Relationships>
</file>