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fb23fedf8543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CFACSD1</w:t>
            </w:r>
            <w:r>
              <w:rPr>
                <w:b/>
              </w:rPr>
              <w:br/>
            </w:r>
            <w:r>
              <w:rPr>
                <w:b/>
              </w:rPr>
              <w:t>Develop customer relationships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e02e67fa514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78d2b585be4f0f" /><Relationship Type="http://schemas.openxmlformats.org/officeDocument/2006/relationships/numbering" Target="/word/numbering.xml" Id="Rdb11d89e8ae5413d" /><Relationship Type="http://schemas.openxmlformats.org/officeDocument/2006/relationships/settings" Target="/word/settings.xml" Id="R4f97637515f149c1" /><Relationship Type="http://schemas.openxmlformats.org/officeDocument/2006/relationships/image" Target="/word/media/b5aac838-7d78-44b9-a42b-d16a42a736be.png" Id="R52e02e67fa514125" /></Relationships>
</file>