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09b5d083fb47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CFAMAR7L</w:t>
            </w:r>
            <w:r>
              <w:rPr>
                <w:b/>
              </w:rPr>
              <w:br/>
            </w:r>
            <w:r>
              <w:rPr>
                <w:b/>
              </w:rPr>
              <w:t>Develop and maintain a marketing information system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0a4a82791c40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a8f63317604683" /><Relationship Type="http://schemas.openxmlformats.org/officeDocument/2006/relationships/numbering" Target="/word/numbering.xml" Id="R53561d5ace5a4b8b" /><Relationship Type="http://schemas.openxmlformats.org/officeDocument/2006/relationships/settings" Target="/word/settings.xml" Id="Rbcca821562544f79" /><Relationship Type="http://schemas.openxmlformats.org/officeDocument/2006/relationships/image" Target="/word/media/87a7e5a8-b1ec-4289-94f3-07629289ddf9.png" Id="Ra40a4a82791c40fd" /></Relationships>
</file>