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1004e6add8441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CFAM&amp;LFE2</w:t>
            </w:r>
            <w:r>
              <w:rPr>
                <w:b/>
              </w:rPr>
              <w:br/>
            </w:r>
            <w:r>
              <w:rPr>
                <w:b/>
              </w:rPr>
              <w:t>Manage quality audits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a275686737e48a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b2bf139c6294445" /><Relationship Type="http://schemas.openxmlformats.org/officeDocument/2006/relationships/numbering" Target="/word/numbering.xml" Id="R4a048fe3ed094c58" /><Relationship Type="http://schemas.openxmlformats.org/officeDocument/2006/relationships/settings" Target="/word/settings.xml" Id="Rc38efc6e263d437b" /><Relationship Type="http://schemas.openxmlformats.org/officeDocument/2006/relationships/image" Target="/word/media/38126233-3acf-447f-a73b-9fedf0f196dd.png" Id="Rca275686737e48ad" /></Relationships>
</file>