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e96414a59142c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ESKISP6064.01L</w:t>
            </w:r>
            <w:r>
              <w:rPr>
                <w:b/>
              </w:rPr>
              <w:br/>
            </w:r>
            <w:r>
              <w:rPr>
                <w:b/>
              </w:rPr>
              <w:t>Implement secure operations processes, under supervision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3ae09a850934f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fe0dbad210a4b7c" /><Relationship Type="http://schemas.openxmlformats.org/officeDocument/2006/relationships/numbering" Target="/word/numbering.xml" Id="Redfc8c8fc5c044ed" /><Relationship Type="http://schemas.openxmlformats.org/officeDocument/2006/relationships/settings" Target="/word/settings.xml" Id="R27618a2f415242f8" /><Relationship Type="http://schemas.openxmlformats.org/officeDocument/2006/relationships/image" Target="/word/media/1c4c066e-0151-4ced-bb8a-960d3969d057.png" Id="R23ae09a850934f99" /></Relationships>
</file>