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cbe9ce5d7d342c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PROCWP112</w:t>
            </w:r>
            <w:r>
              <w:rPr>
                <w:b/>
              </w:rPr>
              <w:br/>
            </w:r>
            <w:r>
              <w:rPr>
                <w:b/>
              </w:rPr>
              <w:t>Assemble orders for dispatch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ce8609f3ab154f6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cdaaac89aad46fa" /><Relationship Type="http://schemas.openxmlformats.org/officeDocument/2006/relationships/numbering" Target="/word/numbering.xml" Id="R751b6639ea954659" /><Relationship Type="http://schemas.openxmlformats.org/officeDocument/2006/relationships/settings" Target="/word/settings.xml" Id="R718983ccc92e4c84" /><Relationship Type="http://schemas.openxmlformats.org/officeDocument/2006/relationships/image" Target="/word/media/e1986296-7c2e-455b-815f-77ceb0118f01.png" Id="Rce8609f3ab154f6e" /></Relationships>
</file>