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a205985b7a46f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ESKITP7105</w:t>
            </w:r>
            <w:r>
              <w:rPr>
                <w:b/>
              </w:rPr>
              <w:br/>
            </w:r>
            <w:r>
              <w:rPr>
                <w:b/>
              </w:rPr>
              <w:t>IT/Technology Asset and Configuration Management Level 5 Role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dbf2640818945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1b149015c584987" /><Relationship Type="http://schemas.openxmlformats.org/officeDocument/2006/relationships/numbering" Target="/word/numbering.xml" Id="R58a5e3661da9445a" /><Relationship Type="http://schemas.openxmlformats.org/officeDocument/2006/relationships/settings" Target="/word/settings.xml" Id="Rc262442dfbe34fab" /><Relationship Type="http://schemas.openxmlformats.org/officeDocument/2006/relationships/image" Target="/word/media/d5be07b6-c613-4aaf-a6a7-1a8874d2b6e3.png" Id="Rcdbf2640818945d8" /></Relationships>
</file>