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96a83efb4f40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 4GEN2</w:t>
            </w:r>
            <w:r>
              <w:rPr>
                <w:b/>
              </w:rPr>
              <w:br/>
            </w:r>
            <w:r>
              <w:rPr>
                <w:b/>
              </w:rPr>
              <w:t>Manage purchasing costs in hospitality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e723949c478406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01efb5352e4644" /><Relationship Type="http://schemas.openxmlformats.org/officeDocument/2006/relationships/numbering" Target="/word/numbering.xml" Id="R522af608d3294e52" /><Relationship Type="http://schemas.openxmlformats.org/officeDocument/2006/relationships/settings" Target="/word/settings.xml" Id="Rbae0b78d41cb4a54" /><Relationship Type="http://schemas.openxmlformats.org/officeDocument/2006/relationships/image" Target="/word/media/bdf1b0ed-ae0c-43e1-bed5-3636cefbfe5e.png" Id="Rde723949c478406e" /></Relationships>
</file>