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6f17a6a3a41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SEMMPF216</w:t>
            </w:r>
            <w:r>
              <w:rPr>
                <w:b/>
              </w:rPr>
              <w:br/>
            </w:r>
            <w:r>
              <w:rPr>
                <w:b/>
              </w:rPr>
              <w:t>Preparing furnace and ladle linings for melting and pouring metal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cd7e89403a4c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49e6d0d9f54813" /><Relationship Type="http://schemas.openxmlformats.org/officeDocument/2006/relationships/numbering" Target="/word/numbering.xml" Id="R79c57e57e951494e" /><Relationship Type="http://schemas.openxmlformats.org/officeDocument/2006/relationships/settings" Target="/word/settings.xml" Id="R743790eb25b147e4" /><Relationship Type="http://schemas.openxmlformats.org/officeDocument/2006/relationships/image" Target="/word/media/15a46be6-128c-49e5-ae11-e4be0fba7dce.png" Id="R10cd7e89403a4c34" /></Relationships>
</file>