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cd610010445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COGOC4</w:t>
            </w:r>
            <w:r>
              <w:rPr>
                <w:b/>
              </w:rPr>
              <w:br/>
            </w:r>
            <w:r>
              <w:rPr>
                <w:b/>
              </w:rPr>
              <w:t>Carry out slinging and signalling for the movement of loads in offshore crane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b22d15548b4c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3002eb93d04a41" /><Relationship Type="http://schemas.openxmlformats.org/officeDocument/2006/relationships/numbering" Target="/word/numbering.xml" Id="Re63687f3ad144317" /><Relationship Type="http://schemas.openxmlformats.org/officeDocument/2006/relationships/settings" Target="/word/settings.xml" Id="R6479a80458fa4a61" /><Relationship Type="http://schemas.openxmlformats.org/officeDocument/2006/relationships/image" Target="/word/media/bd07d908-492f-4e85-8d5e-e7178e813527.png" Id="R2ab22d15548b4cc5" /></Relationships>
</file>