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81f614ce843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COSVR595</w:t>
            </w:r>
            <w:r>
              <w:rPr>
                <w:b/>
              </w:rPr>
              <w:br/>
            </w:r>
            <w:r>
              <w:rPr>
                <w:b/>
              </w:rPr>
              <w:t>Conserve, restore, maintain and repair plasterwork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3e64689ed74f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2916efa067422a" /><Relationship Type="http://schemas.openxmlformats.org/officeDocument/2006/relationships/numbering" Target="/word/numbering.xml" Id="Rb440f8caa8e842ad" /><Relationship Type="http://schemas.openxmlformats.org/officeDocument/2006/relationships/settings" Target="/word/settings.xml" Id="Rd2672cd63228435d" /><Relationship Type="http://schemas.openxmlformats.org/officeDocument/2006/relationships/image" Target="/word/media/b1841a1f-c5b2-4daf-a3e6-70dc7a8bf0da.png" Id="R303e64689ed74f50" /></Relationships>
</file>