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d2a90a8b0044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COS9</w:t>
            </w:r>
            <w:r>
              <w:rPr>
                <w:b/>
              </w:rPr>
              <w:br/>
            </w:r>
            <w:r>
              <w:rPr>
                <w:b/>
              </w:rPr>
              <w:t>Prepare preliminary meteorological forecast data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ce73798ad84d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80ee2fcfb143ca" /><Relationship Type="http://schemas.openxmlformats.org/officeDocument/2006/relationships/numbering" Target="/word/numbering.xml" Id="R4e50172de2a242da" /><Relationship Type="http://schemas.openxmlformats.org/officeDocument/2006/relationships/settings" Target="/word/settings.xml" Id="R82953256c54c4400" /><Relationship Type="http://schemas.openxmlformats.org/officeDocument/2006/relationships/image" Target="/word/media/ccf5faa7-88c4-45c7-a000-232450893320.png" Id="R7fce73798ad84d7a" /></Relationships>
</file>