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b47d9c944f41e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LANCS67</w:t>
            </w:r>
            <w:r>
              <w:rPr>
                <w:b/>
              </w:rPr>
              <w:br/>
            </w:r>
            <w:r>
              <w:rPr>
                <w:b/>
              </w:rPr>
              <w:t>Plan, manage and evaluate animal breeding programmes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cf64a4d293b467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ec57e006e9042d3" /><Relationship Type="http://schemas.openxmlformats.org/officeDocument/2006/relationships/numbering" Target="/word/numbering.xml" Id="Rc1b78253ff8442cc" /><Relationship Type="http://schemas.openxmlformats.org/officeDocument/2006/relationships/settings" Target="/word/settings.xml" Id="R653df381b69f4fe1" /><Relationship Type="http://schemas.openxmlformats.org/officeDocument/2006/relationships/image" Target="/word/media/cd7ee189-adbb-4503-8380-484b9bb10b9e.png" Id="R5cf64a4d293b467d" /></Relationships>
</file>