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a94ce77399401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IMIVP05</w:t>
            </w:r>
            <w:r>
              <w:rPr>
                <w:b/>
              </w:rPr>
              <w:br/>
            </w:r>
            <w:r>
              <w:rPr>
                <w:b/>
              </w:rPr>
              <w:t>Process orders for non-stock motor vehicle parts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0a4096d70024e9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274a83f0a9144c8" /><Relationship Type="http://schemas.openxmlformats.org/officeDocument/2006/relationships/numbering" Target="/word/numbering.xml" Id="R4b974fcdba1c4f9d" /><Relationship Type="http://schemas.openxmlformats.org/officeDocument/2006/relationships/settings" Target="/word/settings.xml" Id="R04c7df8021d846c0" /><Relationship Type="http://schemas.openxmlformats.org/officeDocument/2006/relationships/image" Target="/word/media/2110a08c-a633-4116-b2c5-482b26ded6ed.png" Id="Rf0a4096d70024e9a" /></Relationships>
</file>