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c88a7295dd42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IMIARPDRCR05L</w:t>
            </w:r>
            <w:r>
              <w:rPr>
                <w:b/>
              </w:rPr>
              <w:br/>
            </w:r>
            <w:r>
              <w:rPr>
                <w:b/>
              </w:rPr>
              <w:t>Remove Multiple Dents and Creases from Motor Vehicle Body Panels through Swage Lines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95b58feac546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860c036cff452e" /><Relationship Type="http://schemas.openxmlformats.org/officeDocument/2006/relationships/numbering" Target="/word/numbering.xml" Id="Ra0b0ff8ae8c44b29" /><Relationship Type="http://schemas.openxmlformats.org/officeDocument/2006/relationships/settings" Target="/word/settings.xml" Id="R644d2dec28994273" /><Relationship Type="http://schemas.openxmlformats.org/officeDocument/2006/relationships/image" Target="/word/media/6f337f93-f40d-4cf0-aa87-6dfa09a9bb53.png" Id="R4195b58feac546be" /></Relationships>
</file>