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18e88fd17e4ac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IMILT013</w:t>
            </w:r>
            <w:r>
              <w:rPr>
                <w:b/>
              </w:rPr>
              <w:br/>
            </w:r>
            <w:r>
              <w:rPr>
                <w:b/>
              </w:rPr>
              <w:t>Diagnose and rectify lift truck transmission and driveline system faults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bae38c13ee64ec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0087d56335c499d" /><Relationship Type="http://schemas.openxmlformats.org/officeDocument/2006/relationships/numbering" Target="/word/numbering.xml" Id="Rb56a804afada4eb4" /><Relationship Type="http://schemas.openxmlformats.org/officeDocument/2006/relationships/settings" Target="/word/settings.xml" Id="R9e6020abf29b40fb" /><Relationship Type="http://schemas.openxmlformats.org/officeDocument/2006/relationships/image" Target="/word/media/451977ff-4946-4717-a65b-02993f476ccb.png" Id="R7bae38c13ee64ecc" /></Relationships>
</file>