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8d298ed46e40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SFJFM2</w:t>
            </w:r>
            <w:r>
              <w:rPr>
                <w:b/>
              </w:rPr>
              <w:br/>
            </w:r>
            <w:r>
              <w:rPr>
                <w:b/>
              </w:rPr>
              <w:t>Provide pastoral support to individuals in custodial environments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92fbae70404c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fc6194ae4f408c" /><Relationship Type="http://schemas.openxmlformats.org/officeDocument/2006/relationships/numbering" Target="/word/numbering.xml" Id="R18c662ec2e724745" /><Relationship Type="http://schemas.openxmlformats.org/officeDocument/2006/relationships/settings" Target="/word/settings.xml" Id="Rc94b5164eef14633" /><Relationship Type="http://schemas.openxmlformats.org/officeDocument/2006/relationships/image" Target="/word/media/89772d5d-e188-41ab-88d3-0c3378d9ffea.png" Id="R0a92fbae70404c5c" /></Relationships>
</file>