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4ef75abbc94a2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IMPDT110</w:t>
            </w:r>
            <w:r>
              <w:rPr>
                <w:b/>
              </w:rPr>
              <w:br/>
            </w:r>
            <w:r>
              <w:rPr>
                <w:b/>
              </w:rPr>
              <w:t>Operate and monitor a grain cleaning process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0941c949c7842b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48806306ba4617" /><Relationship Type="http://schemas.openxmlformats.org/officeDocument/2006/relationships/numbering" Target="/word/numbering.xml" Id="R9464c43714f24b6a" /><Relationship Type="http://schemas.openxmlformats.org/officeDocument/2006/relationships/settings" Target="/word/settings.xml" Id="Rdb6efb3083dd4f72" /><Relationship Type="http://schemas.openxmlformats.org/officeDocument/2006/relationships/image" Target="/word/media/3421a713-792e-4599-80c1-5f1aeea5823c.png" Id="Rb0941c949c7842b3" /></Relationships>
</file>