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2df51343f64b7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SEMBIT431L</w:t>
            </w:r>
            <w:r>
              <w:rPr>
                <w:b/>
              </w:rPr>
              <w:br/>
            </w:r>
            <w:r>
              <w:rPr>
                <w:b/>
              </w:rPr>
              <w:t>Leading the process of hypothesis testing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e9a4c53bacb468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bcd8df6b28d4ffe" /><Relationship Type="http://schemas.openxmlformats.org/officeDocument/2006/relationships/numbering" Target="/word/numbering.xml" Id="R2f6e438dd48b4463" /><Relationship Type="http://schemas.openxmlformats.org/officeDocument/2006/relationships/settings" Target="/word/settings.xml" Id="R1824e0279c554e29" /><Relationship Type="http://schemas.openxmlformats.org/officeDocument/2006/relationships/image" Target="/word/media/970adedc-3322-4f58-ad27-09d55c400eae.png" Id="R2e9a4c53bacb468a" /></Relationships>
</file>