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4bd13b79624e2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ASTH224L</w:t>
            </w:r>
            <w:r>
              <w:rPr>
                <w:b/>
              </w:rPr>
              <w:br/>
            </w:r>
            <w:r>
              <w:rPr>
                <w:b/>
              </w:rPr>
              <w:t>Help develop customers to contribute to decision making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b33b0a8445342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d98aaaa32d5435c" /><Relationship Type="http://schemas.openxmlformats.org/officeDocument/2006/relationships/numbering" Target="/word/numbering.xml" Id="Rf47b54c200824e8d" /><Relationship Type="http://schemas.openxmlformats.org/officeDocument/2006/relationships/settings" Target="/word/settings.xml" Id="R2463dc75078a4a15" /><Relationship Type="http://schemas.openxmlformats.org/officeDocument/2006/relationships/image" Target="/word/media/b7352af0-f0c5-4555-8561-71080cc41eb9.png" Id="R0b33b0a844534234" /></Relationships>
</file>