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97237087e4d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ASTH305L</w:t>
            </w:r>
            <w:r>
              <w:rPr>
                <w:b/>
              </w:rPr>
              <w:br/>
            </w:r>
            <w:r>
              <w:rPr>
                <w:b/>
              </w:rPr>
              <w:t>Inspect the condition of property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9aeadefb684f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b547c09c8b4b6f" /><Relationship Type="http://schemas.openxmlformats.org/officeDocument/2006/relationships/numbering" Target="/word/numbering.xml" Id="R50566d3194da4ba5" /><Relationship Type="http://schemas.openxmlformats.org/officeDocument/2006/relationships/settings" Target="/word/settings.xml" Id="R9ce3313d0c014ffb" /><Relationship Type="http://schemas.openxmlformats.org/officeDocument/2006/relationships/image" Target="/word/media/53677cbf-530b-4c73-8415-973871df0f69.png" Id="R399aeadefb684f91" /></Relationships>
</file>