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c7b79b4ab44dc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CLDFL19</w:t>
            </w:r>
            <w:r>
              <w:rPr>
                <w:b/>
              </w:rPr>
              <w:br/>
            </w:r>
            <w:r>
              <w:rPr>
                <w:b/>
              </w:rPr>
              <w:t>Reflect on and update own knowledge and practice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2b651210f114f3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the competence you need to reflect on your practice.  Reflecting on practice is a tool for self-evaluation of achievements, strengths and weaknesses and will enable you to develop and learn from assessing your own practice.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monitor processes, practices and outcomes from your own work </w:t>
      </w:r>
    </w:p>
    <w:p>
      <w:pPr>
        <w:numPr>
          <w:ilvl w:val="0"/>
          <w:numId w:val="1"/>
        </w:numPr>
      </w:pPr>
      <w:r>
        <w:t>evaluate the effectiveness of your performance against performance indictors or best practice benchmarks</w:t>
      </w:r>
    </w:p>
    <w:p>
      <w:pPr>
        <w:numPr>
          <w:ilvl w:val="0"/>
          <w:numId w:val="1"/>
        </w:numPr>
      </w:pPr>
      <w:r>
        <w:t>reflect on your interactions with families, colleagues and external organisations</w:t>
      </w:r>
    </w:p>
    <w:p>
      <w:pPr>
        <w:numPr>
          <w:ilvl w:val="0"/>
          <w:numId w:val="1"/>
        </w:numPr>
      </w:pPr>
      <w:r>
        <w:t>share your reflections with others and use their feedback to improve your own evaluation</w:t>
      </w:r>
    </w:p>
    <w:p>
      <w:pPr>
        <w:numPr>
          <w:ilvl w:val="0"/>
          <w:numId w:val="1"/>
        </w:numPr>
      </w:pPr>
      <w:r>
        <w:t>identify areas in your knowledge, understanding and skills where you could develop further</w:t>
      </w:r>
    </w:p>
    <w:p>
      <w:pPr>
        <w:numPr>
          <w:ilvl w:val="0"/>
          <w:numId w:val="1"/>
        </w:numPr>
      </w:pPr>
      <w:r>
        <w:t>develop and negotiate a plan to further enhance your knowledge, skills and understanding</w:t>
      </w:r>
    </w:p>
    <w:p>
      <w:pPr>
        <w:numPr>
          <w:ilvl w:val="0"/>
          <w:numId w:val="1"/>
        </w:numPr>
      </w:pPr>
      <w:r>
        <w:t>access opportunities for continuing professional development as part of this plan</w:t>
      </w:r>
    </w:p>
    <w:p>
      <w:pPr>
        <w:numPr>
          <w:ilvl w:val="0"/>
          <w:numId w:val="1"/>
        </w:numPr>
      </w:pPr>
      <w:r>
        <w:t>seek opportunities to learn through peer support</w:t>
      </w:r>
    </w:p>
    <w:p>
      <w:pPr>
        <w:numPr>
          <w:ilvl w:val="0"/>
          <w:numId w:val="1"/>
        </w:numPr>
      </w:pPr>
      <w:r>
        <w:t>access knowledge, current thinking and information about your area of practice</w:t>
      </w:r>
    </w:p>
    <w:p>
      <w:pPr>
        <w:numPr>
          <w:ilvl w:val="0"/>
          <w:numId w:val="1"/>
        </w:numPr>
      </w:pPr>
      <w:r>
        <w:t>set objectives for change and improvement to your practice that are measurable and achievable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importance of  self-reflection and self-evaluation to improve practice</w:t>
      </w:r>
    </w:p>
    <w:p>
      <w:pPr>
        <w:numPr>
          <w:ilvl w:val="0"/>
          <w:numId w:val="2"/>
        </w:numPr>
      </w:pPr>
      <w:r>
        <w:t>how to access new and emerging research and practice in your area of expertise and how this can improve your practice</w:t>
      </w:r>
    </w:p>
    <w:p>
      <w:pPr>
        <w:numPr>
          <w:ilvl w:val="0"/>
          <w:numId w:val="2"/>
        </w:numPr>
      </w:pPr>
      <w:r>
        <w:t>how self-reflection can improve practice and increase confidence and self esteem</w:t>
      </w:r>
    </w:p>
    <w:p>
      <w:pPr>
        <w:numPr>
          <w:ilvl w:val="0"/>
          <w:numId w:val="2"/>
        </w:numPr>
      </w:pPr>
      <w:r>
        <w:t>reflective analysis tools and techniques</w:t>
      </w:r>
    </w:p>
    <w:p>
      <w:pPr>
        <w:numPr>
          <w:ilvl w:val="0"/>
          <w:numId w:val="2"/>
        </w:numPr>
      </w:pPr>
      <w:r>
        <w:t>how to identify further areas for development in your skills and knowledge through self-reflection, feedback and other sources</w:t>
      </w:r>
    </w:p>
    <w:p>
      <w:pPr>
        <w:numPr>
          <w:ilvl w:val="0"/>
          <w:numId w:val="2"/>
        </w:numPr>
      </w:pPr>
      <w:r>
        <w:t>how to develop a personal development plan with objectives that are specific, measurable, achievable realistic and time-bound</w:t>
      </w:r>
    </w:p>
    <w:p>
      <w:pPr>
        <w:numPr>
          <w:ilvl w:val="0"/>
          <w:numId w:val="2"/>
        </w:numPr>
      </w:pPr>
      <w:r>
        <w:t>the availability and range of training and development opportunities and how to access these</w:t>
      </w:r>
    </w:p>
    <w:p>
      <w:pPr>
        <w:numPr>
          <w:ilvl w:val="0"/>
          <w:numId w:val="2"/>
        </w:numPr>
      </w:pPr>
      <w:r>
        <w:t>the importance of integrating new information or learning in order to meet current best practice requirements</w:t>
      </w:r>
    </w:p>
    <w:p>
      <w:pPr>
        <w:numPr>
          <w:ilvl w:val="0"/>
          <w:numId w:val="2"/>
        </w:numPr>
      </w:pPr>
      <w:r>
        <w:t>tools and techniques for evaluating your effectiveness and receiving feedback from others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LSI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LSIFL15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Direct Learning Support, Education and Training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Family learning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Family; Learning; Accessible; Environment; Adults; Children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F51A75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42A3E3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b9f02153861479d" /><Relationship Type="http://schemas.openxmlformats.org/officeDocument/2006/relationships/numbering" Target="/word/numbering.xml" Id="Ree0aabc2be7c409e" /><Relationship Type="http://schemas.openxmlformats.org/officeDocument/2006/relationships/settings" Target="/word/settings.xml" Id="Rfd2085ca200c40c3" /><Relationship Type="http://schemas.openxmlformats.org/officeDocument/2006/relationships/image" Target="/word/media/fa0d8dac-236c-47dd-89f5-80f655c668b7.png" Id="Re2b651210f114f3e" /></Relationships>
</file>