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065a066aca4f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EUSUMS1</w:t>
            </w:r>
            <w:r>
              <w:rPr>
                <w:b/>
              </w:rPr>
              <w:br/>
            </w:r>
            <w:r>
              <w:rPr>
                <w:b/>
              </w:rPr>
              <w:t>Devise and monitor safe systems of work in the utilities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47b684423e4b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safe systems of work in the utilities sector and monitoring their application. It could apply for work in a single utility or in a multi-utility environment. Safe systems of work can include, but is not restricted to, safe working methods, access control procedures and tools and equipment.</w:t>
      </w:r>
    </w:p>
    <w:p>
      <w:pPr/>
      <w:r>
        <w:rPr>
          <w:lang w:val="en-GB"/>
        </w:rPr>
        <w:t>It includes checking risks and hazards against risk assessment specifications, specifying safe systems of work, making sure the people you supervise understand the safe systems of work, ensuring compliance with specified safe systems of work and dealing with hazards as they arise.</w:t>
      </w:r>
    </w:p>
    <w:p>
      <w:pPr/>
      <w:r>
        <w:rPr>
          <w:lang w:val="en-GB"/>
        </w:rPr>
        <w:t>This Standard is for supervisors who are responsible for the implementation of safe systems of work in their area of responsibility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and interpret risk assessment specifications against your own risk assessments and planned work processes at appropriate times 2. make sure risk assessment specifications include all relevant risks and hazards 3. take appropriate action in line with organisational procedures if any risks have not been identified within risk assessment specifications 4. check materials and tools comply with risk assessments and job specifications 5. select working methods that conform to risk assessment specifications and your own risk assessment analysis 6. communicate risk assessment specifications and safe working methods to people you supervise at appropriate times 7. monitor adoption of specified safe working methods by those you supervise on an ongoing basis 8. make sure the people you supervise employ identified safe working methods at all times 9. correct any non-compliance with safe working methods of those you supervise in line with organisational procedures 10. take appropriate action against team members who do not use specified safe working methods in line with organisational procedures 11. make sure all access control procedures to work sites are in place and operated in line with appropriate procedures 12. provide opportunity for people you supervise to report hazards to you as they occur 13. deal with identified hazards or risks within your area of responsibility in line with organisational procedures 14. seek advice from appropriate people about risks and hazards at appropriate times 15. communicate any hazards or risks that you cannot resolve in line with organisational procedures 16. maintain required records relating to risk assessments and safe working methods using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regulations, procedures and guidelines relating to yourself and others, duty of care, hazardous substances, personal protective equipment (PPE), use of equipment and machinery, confined spaces, excavations, lifting machinery, manual handling 2. roles and responsibilities of yourself, those you supervise, colleagues and those you report to in maintaining safety 3. the impact of pollutants and how to protect people and the environment 4. accepted methods of interaction with colleagues and the general public in relation to risks and hazards at work 5. organisational rules and requirements relating to smoking, eating, drinking and taking drugs 6. typical risks and hazards associated with the work environment and with the utilities with which you are working 7. how to analyse risks and hazards 8. how to carry out and review risk assessments 9. actions to take to minimise risks and hazards relevant to your work 10. relevant working methods and how to identify those that are safe 11. procedures for safe working 12. communication methods and procedures 13. how to verify understanding of others 14. when to check team members working methods 15. procedures to follow to address non-compliance with safe working methods 16. the potential impact of not addressing hazards 17. actions to take when unexpected hazards occur 18. the hazards and risks that need to be reported and those that are part of the regular working environment 19. responsibility for corrective action when potentially dangerous events occur 20. organisational reporting and recording procedures and audit trail requirements 21. the appropriateness of different forms of information for reporting and how to capture it, including oral, written,  computerised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EUSMUMS1</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 Skills</w:t>
      </w:r>
      <w:r>
        <w:rPr>
          <w:lang w:val="en-GB"/>
        </w:rPr>
        <w:br/>
      </w:r>
    </w:p>
    <w:p>
      <w:pPr/>
      <w:r>
        <w:rPr>
          <w:lang w:val="en-GB"/>
          <w:b/>
        </w:rPr>
        <w:t>Keywords</w:t>
      </w:r>
    </w:p>
    <w:p>
      <w:pPr/>
      <w:r>
        <w:rPr>
          <w:lang w:val="en-GB"/>
        </w:rPr>
        <w:t>multi-utility; working environment; hazards; work safely; assessment specification; assessment analysis; safety legislation and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8796dbc03141d2" /><Relationship Type="http://schemas.openxmlformats.org/officeDocument/2006/relationships/numbering" Target="/word/numbering.xml" Id="Rdda7d50cd6184bec" /><Relationship Type="http://schemas.openxmlformats.org/officeDocument/2006/relationships/settings" Target="/word/settings.xml" Id="R4490c861dfa443a5" /><Relationship Type="http://schemas.openxmlformats.org/officeDocument/2006/relationships/image" Target="/word/media/56ea3fdd-947c-45fd-944f-04613f07fd21.png" Id="Rb047b684423e4bfd" /></Relationships>
</file>